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B9" w:rsidRPr="00CD604F" w:rsidRDefault="00B419B9" w:rsidP="00CD604F">
      <w:pPr>
        <w:spacing w:after="0" w:line="276" w:lineRule="auto"/>
        <w:jc w:val="center"/>
        <w:rPr>
          <w:rFonts w:asciiTheme="minorHAnsi" w:hAnsiTheme="minorHAnsi" w:cstheme="minorHAnsi"/>
          <w:b/>
          <w:sz w:val="20"/>
          <w:szCs w:val="20"/>
        </w:rPr>
      </w:pPr>
      <w:r w:rsidRPr="00CD604F">
        <w:rPr>
          <w:rFonts w:asciiTheme="minorHAnsi" w:hAnsiTheme="minorHAnsi" w:cstheme="minorHAnsi"/>
          <w:b/>
          <w:sz w:val="20"/>
          <w:szCs w:val="20"/>
        </w:rPr>
        <w:t xml:space="preserve">ZAPYTANIE </w:t>
      </w:r>
      <w:r w:rsidR="00CD604F" w:rsidRPr="00CD604F">
        <w:rPr>
          <w:rFonts w:asciiTheme="minorHAnsi" w:hAnsiTheme="minorHAnsi" w:cstheme="minorHAnsi"/>
          <w:b/>
          <w:sz w:val="20"/>
          <w:szCs w:val="20"/>
        </w:rPr>
        <w:t xml:space="preserve">OFERTOWE NR </w:t>
      </w:r>
      <w:r w:rsidR="004139C1">
        <w:rPr>
          <w:rFonts w:asciiTheme="minorHAnsi" w:hAnsiTheme="minorHAnsi" w:cstheme="minorHAnsi"/>
          <w:b/>
          <w:sz w:val="20"/>
          <w:szCs w:val="20"/>
        </w:rPr>
        <w:t>3</w:t>
      </w:r>
      <w:r w:rsidR="00CD604F" w:rsidRPr="00CD604F">
        <w:rPr>
          <w:rFonts w:asciiTheme="minorHAnsi" w:hAnsiTheme="minorHAnsi" w:cstheme="minorHAnsi"/>
          <w:b/>
          <w:sz w:val="20"/>
          <w:szCs w:val="20"/>
        </w:rPr>
        <w:t>/2026/RR</w:t>
      </w:r>
    </w:p>
    <w:p w:rsidR="001E41F7" w:rsidRPr="001E41F7" w:rsidRDefault="001E41F7" w:rsidP="001E41F7">
      <w:pPr>
        <w:spacing w:after="0" w:line="265" w:lineRule="auto"/>
        <w:jc w:val="center"/>
        <w:rPr>
          <w:rFonts w:asciiTheme="minorHAnsi" w:hAnsiTheme="minorHAnsi" w:cstheme="minorHAnsi"/>
          <w:b/>
          <w:sz w:val="20"/>
          <w:szCs w:val="20"/>
        </w:rPr>
      </w:pPr>
      <w:r>
        <w:rPr>
          <w:rFonts w:asciiTheme="minorHAnsi" w:hAnsiTheme="minorHAnsi" w:cstheme="minorHAnsi"/>
          <w:b/>
          <w:sz w:val="20"/>
          <w:szCs w:val="20"/>
        </w:rPr>
        <w:t xml:space="preserve">na </w:t>
      </w:r>
      <w:r w:rsidRPr="001E41F7">
        <w:rPr>
          <w:rFonts w:asciiTheme="minorHAnsi" w:hAnsiTheme="minorHAnsi" w:cstheme="minorHAnsi"/>
          <w:b/>
          <w:sz w:val="20"/>
          <w:szCs w:val="20"/>
        </w:rPr>
        <w:t>zakup, dostaw</w:t>
      </w:r>
      <w:r>
        <w:rPr>
          <w:rFonts w:asciiTheme="minorHAnsi" w:hAnsiTheme="minorHAnsi" w:cstheme="minorHAnsi"/>
          <w:b/>
          <w:sz w:val="20"/>
          <w:szCs w:val="20"/>
        </w:rPr>
        <w:t>ę</w:t>
      </w:r>
      <w:r w:rsidRPr="001E41F7">
        <w:rPr>
          <w:rFonts w:asciiTheme="minorHAnsi" w:hAnsiTheme="minorHAnsi" w:cstheme="minorHAnsi"/>
          <w:b/>
          <w:sz w:val="20"/>
          <w:szCs w:val="20"/>
        </w:rPr>
        <w:t xml:space="preserve"> oraz montaż mebli przeznaczonych na wyposażenie Niepublicznego P</w:t>
      </w:r>
      <w:r>
        <w:rPr>
          <w:rFonts w:asciiTheme="minorHAnsi" w:hAnsiTheme="minorHAnsi" w:cstheme="minorHAnsi"/>
          <w:b/>
          <w:sz w:val="20"/>
          <w:szCs w:val="20"/>
        </w:rPr>
        <w:t>rzedszkola MOZAIKA w Szczecinie</w:t>
      </w:r>
    </w:p>
    <w:p w:rsidR="00CD604F" w:rsidRPr="00CD604F" w:rsidRDefault="00CD604F" w:rsidP="00CD604F">
      <w:pPr>
        <w:spacing w:after="0" w:line="265" w:lineRule="auto"/>
        <w:rPr>
          <w:rFonts w:asciiTheme="minorHAnsi" w:hAnsiTheme="minorHAnsi" w:cstheme="minorHAnsi"/>
          <w:sz w:val="20"/>
          <w:szCs w:val="20"/>
        </w:rPr>
      </w:pPr>
      <w:r w:rsidRPr="00CD604F">
        <w:rPr>
          <w:rFonts w:asciiTheme="minorHAnsi" w:hAnsiTheme="minorHAnsi" w:cstheme="minorHAnsi"/>
          <w:sz w:val="20"/>
          <w:szCs w:val="20"/>
        </w:rPr>
        <w:t>w ramach projektu:</w:t>
      </w:r>
    </w:p>
    <w:p w:rsidR="00CD604F" w:rsidRPr="00CD604F" w:rsidRDefault="00CD604F" w:rsidP="00CD604F">
      <w:pPr>
        <w:spacing w:after="0" w:line="23" w:lineRule="atLeast"/>
        <w:jc w:val="both"/>
        <w:rPr>
          <w:rFonts w:asciiTheme="minorHAnsi" w:hAnsiTheme="minorHAnsi" w:cstheme="minorHAnsi"/>
          <w:sz w:val="20"/>
          <w:szCs w:val="20"/>
        </w:rPr>
      </w:pPr>
      <w:r w:rsidRPr="00CD604F">
        <w:rPr>
          <w:rFonts w:asciiTheme="minorHAnsi" w:hAnsiTheme="minorHAnsi" w:cstheme="minorHAnsi"/>
          <w:sz w:val="20"/>
          <w:szCs w:val="20"/>
        </w:rPr>
        <w:t xml:space="preserve">pn. MOZAIKA - gwarantem dostępnej i wysokiej jakości edukacji przedszkolnej w Szczecinie nr: FEPZ.06.08-IP.01-0006/24 dofinansowanego ze środków Unii Europejskiej w ramach Programu Fundusze Europejskie dla Pomorza Zachodniego, Działanie: 6.8 Edukacja przedszkolna programu Fundusze Europejskie dla Pomorza Zachodniego 2021-2027. </w:t>
      </w:r>
    </w:p>
    <w:p w:rsidR="00CD604F" w:rsidRPr="00CD604F" w:rsidRDefault="00CD604F" w:rsidP="00CD604F">
      <w:pPr>
        <w:spacing w:after="0" w:line="276" w:lineRule="auto"/>
        <w:jc w:val="center"/>
        <w:rPr>
          <w:rFonts w:asciiTheme="minorHAnsi" w:hAnsiTheme="minorHAnsi" w:cstheme="minorHAnsi"/>
          <w:b/>
          <w:sz w:val="20"/>
          <w:szCs w:val="20"/>
        </w:rPr>
      </w:pPr>
    </w:p>
    <w:p w:rsidR="00B419B9" w:rsidRPr="00CD604F" w:rsidRDefault="00B419B9" w:rsidP="00B419B9">
      <w:pPr>
        <w:spacing w:after="0" w:line="265" w:lineRule="auto"/>
        <w:rPr>
          <w:rFonts w:asciiTheme="minorHAnsi" w:hAnsiTheme="minorHAnsi" w:cstheme="minorHAnsi"/>
          <w:b/>
          <w:sz w:val="20"/>
          <w:szCs w:val="20"/>
        </w:rPr>
      </w:pPr>
    </w:p>
    <w:p w:rsidR="00B419B9" w:rsidRPr="00CD604F" w:rsidRDefault="00CD604F" w:rsidP="00B419B9">
      <w:pPr>
        <w:spacing w:after="0" w:line="265" w:lineRule="auto"/>
        <w:rPr>
          <w:rFonts w:asciiTheme="minorHAnsi" w:hAnsiTheme="minorHAnsi" w:cstheme="minorHAnsi"/>
          <w:b/>
          <w:sz w:val="20"/>
          <w:szCs w:val="20"/>
        </w:rPr>
      </w:pPr>
      <w:r w:rsidRPr="00CD604F">
        <w:rPr>
          <w:rFonts w:asciiTheme="minorHAnsi" w:hAnsiTheme="minorHAnsi" w:cstheme="minorHAnsi"/>
          <w:b/>
          <w:sz w:val="20"/>
          <w:szCs w:val="20"/>
        </w:rPr>
        <w:t xml:space="preserve">I. </w:t>
      </w:r>
      <w:r w:rsidR="00B419B9" w:rsidRPr="00CD604F">
        <w:rPr>
          <w:rFonts w:asciiTheme="minorHAnsi" w:hAnsiTheme="minorHAnsi" w:cstheme="minorHAnsi"/>
          <w:b/>
          <w:sz w:val="20"/>
          <w:szCs w:val="20"/>
        </w:rPr>
        <w:t xml:space="preserve">Zamawiający: </w:t>
      </w:r>
    </w:p>
    <w:p w:rsidR="00B419B9" w:rsidRPr="00CD604F" w:rsidRDefault="00B419B9" w:rsidP="00B419B9">
      <w:pPr>
        <w:spacing w:after="0" w:line="265" w:lineRule="auto"/>
        <w:rPr>
          <w:rFonts w:asciiTheme="minorHAnsi" w:hAnsiTheme="minorHAnsi" w:cstheme="minorHAnsi"/>
          <w:b/>
          <w:sz w:val="20"/>
          <w:szCs w:val="20"/>
        </w:rPr>
      </w:pPr>
      <w:r w:rsidRPr="00CD604F">
        <w:rPr>
          <w:rFonts w:asciiTheme="minorHAnsi" w:hAnsiTheme="minorHAnsi" w:cstheme="minorHAnsi"/>
          <w:b/>
          <w:sz w:val="20"/>
          <w:szCs w:val="20"/>
        </w:rPr>
        <w:t xml:space="preserve">TOWARZYSTWO WIEDZY POWSZECHNEJ </w:t>
      </w:r>
    </w:p>
    <w:p w:rsidR="00B419B9" w:rsidRPr="00CD604F" w:rsidRDefault="00B419B9" w:rsidP="00B419B9">
      <w:pPr>
        <w:spacing w:after="0" w:line="265" w:lineRule="auto"/>
        <w:rPr>
          <w:rFonts w:asciiTheme="minorHAnsi" w:hAnsiTheme="minorHAnsi" w:cstheme="minorHAnsi"/>
          <w:b/>
          <w:sz w:val="20"/>
          <w:szCs w:val="20"/>
        </w:rPr>
      </w:pPr>
      <w:r w:rsidRPr="00CD604F">
        <w:rPr>
          <w:rFonts w:asciiTheme="minorHAnsi" w:hAnsiTheme="minorHAnsi" w:cstheme="minorHAnsi"/>
          <w:b/>
          <w:sz w:val="20"/>
          <w:szCs w:val="20"/>
        </w:rPr>
        <w:t xml:space="preserve">ODDZIAŁ REGIONALNY W SZCZECINIE </w:t>
      </w:r>
    </w:p>
    <w:p w:rsidR="00B419B9" w:rsidRPr="00CD604F" w:rsidRDefault="00B419B9" w:rsidP="00B419B9">
      <w:pPr>
        <w:spacing w:after="0" w:line="265" w:lineRule="auto"/>
        <w:rPr>
          <w:rFonts w:asciiTheme="minorHAnsi" w:hAnsiTheme="minorHAnsi" w:cstheme="minorHAnsi"/>
          <w:sz w:val="20"/>
          <w:szCs w:val="20"/>
        </w:rPr>
      </w:pPr>
      <w:r w:rsidRPr="00CD604F">
        <w:rPr>
          <w:rFonts w:asciiTheme="minorHAnsi" w:hAnsiTheme="minorHAnsi" w:cstheme="minorHAnsi"/>
          <w:sz w:val="20"/>
          <w:szCs w:val="20"/>
        </w:rPr>
        <w:t xml:space="preserve">ul. Potulicka 16, </w:t>
      </w:r>
    </w:p>
    <w:p w:rsidR="00B419B9" w:rsidRPr="00CD604F" w:rsidRDefault="00B419B9" w:rsidP="00B419B9">
      <w:pPr>
        <w:spacing w:after="0" w:line="265" w:lineRule="auto"/>
        <w:rPr>
          <w:rFonts w:asciiTheme="minorHAnsi" w:hAnsiTheme="minorHAnsi" w:cstheme="minorHAnsi"/>
          <w:sz w:val="20"/>
          <w:szCs w:val="20"/>
        </w:rPr>
      </w:pPr>
      <w:r w:rsidRPr="00CD604F">
        <w:rPr>
          <w:rFonts w:asciiTheme="minorHAnsi" w:hAnsiTheme="minorHAnsi" w:cstheme="minorHAnsi"/>
          <w:sz w:val="20"/>
          <w:szCs w:val="20"/>
        </w:rPr>
        <w:t>70-234 Szczecin</w:t>
      </w:r>
    </w:p>
    <w:p w:rsidR="00B419B9" w:rsidRPr="00CD604F" w:rsidRDefault="00B419B9" w:rsidP="00B419B9">
      <w:pPr>
        <w:spacing w:after="0" w:line="265" w:lineRule="auto"/>
        <w:rPr>
          <w:rFonts w:asciiTheme="minorHAnsi" w:hAnsiTheme="minorHAnsi" w:cstheme="minorHAnsi"/>
          <w:sz w:val="20"/>
          <w:szCs w:val="20"/>
        </w:rPr>
      </w:pPr>
      <w:r w:rsidRPr="00CD604F">
        <w:rPr>
          <w:rFonts w:asciiTheme="minorHAnsi" w:hAnsiTheme="minorHAnsi" w:cstheme="minorHAnsi"/>
          <w:sz w:val="20"/>
          <w:szCs w:val="20"/>
        </w:rPr>
        <w:t>tel. +48 91 44 80 021</w:t>
      </w:r>
    </w:p>
    <w:p w:rsidR="00B419B9" w:rsidRPr="00CD604F" w:rsidRDefault="00CD604F" w:rsidP="00B419B9">
      <w:pPr>
        <w:spacing w:after="0" w:line="265" w:lineRule="auto"/>
        <w:rPr>
          <w:rFonts w:asciiTheme="minorHAnsi" w:hAnsiTheme="minorHAnsi" w:cstheme="minorHAnsi"/>
          <w:sz w:val="20"/>
          <w:szCs w:val="20"/>
        </w:rPr>
      </w:pPr>
      <w:r w:rsidRPr="00CD604F">
        <w:rPr>
          <w:rFonts w:asciiTheme="minorHAnsi" w:hAnsiTheme="minorHAnsi" w:cstheme="minorHAnsi"/>
          <w:sz w:val="20"/>
          <w:szCs w:val="20"/>
        </w:rPr>
        <w:t>NIP: 851-020-75-66</w:t>
      </w:r>
    </w:p>
    <w:p w:rsidR="00CD604F" w:rsidRPr="00CD604F" w:rsidRDefault="00CD604F" w:rsidP="00B419B9">
      <w:pPr>
        <w:spacing w:after="0" w:line="265" w:lineRule="auto"/>
        <w:rPr>
          <w:rFonts w:asciiTheme="minorHAnsi" w:hAnsiTheme="minorHAnsi" w:cstheme="minorHAnsi"/>
          <w:b/>
          <w:sz w:val="20"/>
          <w:szCs w:val="20"/>
        </w:rPr>
      </w:pPr>
    </w:p>
    <w:p w:rsidR="00CD604F" w:rsidRPr="00CD604F" w:rsidRDefault="00CD604F" w:rsidP="00CD604F">
      <w:pPr>
        <w:spacing w:after="0" w:line="265" w:lineRule="auto"/>
        <w:rPr>
          <w:rFonts w:asciiTheme="minorHAnsi" w:hAnsiTheme="minorHAnsi" w:cstheme="minorHAnsi"/>
          <w:b/>
          <w:sz w:val="20"/>
          <w:szCs w:val="20"/>
        </w:rPr>
      </w:pPr>
      <w:r w:rsidRPr="00CD604F">
        <w:rPr>
          <w:rFonts w:asciiTheme="minorHAnsi" w:hAnsiTheme="minorHAnsi" w:cstheme="minorHAnsi"/>
          <w:b/>
          <w:sz w:val="20"/>
          <w:szCs w:val="20"/>
        </w:rPr>
        <w:t>II. Tryb udzielenia zamówienia</w:t>
      </w:r>
    </w:p>
    <w:p w:rsidR="00CD604F" w:rsidRPr="00CD604F" w:rsidRDefault="00CD604F" w:rsidP="00CD604F">
      <w:pPr>
        <w:spacing w:after="0" w:line="265" w:lineRule="auto"/>
        <w:rPr>
          <w:rFonts w:asciiTheme="minorHAnsi" w:hAnsiTheme="minorHAnsi" w:cstheme="minorHAnsi"/>
          <w:b/>
          <w:sz w:val="20"/>
          <w:szCs w:val="20"/>
        </w:rPr>
      </w:pPr>
    </w:p>
    <w:p w:rsidR="00CD604F" w:rsidRPr="00CD604F" w:rsidRDefault="00CD604F" w:rsidP="00B419B9">
      <w:pPr>
        <w:spacing w:after="0" w:line="265" w:lineRule="auto"/>
        <w:rPr>
          <w:rFonts w:asciiTheme="minorHAnsi" w:hAnsiTheme="minorHAnsi" w:cstheme="minorHAnsi"/>
          <w:sz w:val="20"/>
          <w:szCs w:val="20"/>
        </w:rPr>
      </w:pPr>
      <w:r w:rsidRPr="00CD604F">
        <w:rPr>
          <w:rFonts w:asciiTheme="minorHAnsi" w:hAnsiTheme="minorHAnsi" w:cstheme="minorHAnsi"/>
          <w:sz w:val="20"/>
          <w:szCs w:val="20"/>
        </w:rPr>
        <w:t>Niniejsze zamówienie dotyczy zakupu o wartości od 20 000 zł netto do 80 000 zł netto i realizowane jest zgodnie z Wytycznymi dotyczącymi kwalifikowalności wydatków na lata 2021–2027, z zachowaniem zasad przejrzystości, racjonalnego i efektywnego wydatkowania środków.</w:t>
      </w:r>
    </w:p>
    <w:p w:rsidR="00CD604F" w:rsidRPr="00CD604F" w:rsidRDefault="00CD604F" w:rsidP="00B419B9">
      <w:pPr>
        <w:spacing w:after="0" w:line="265" w:lineRule="auto"/>
        <w:rPr>
          <w:rFonts w:asciiTheme="minorHAnsi" w:hAnsiTheme="minorHAnsi" w:cstheme="minorHAnsi"/>
          <w:b/>
          <w:sz w:val="20"/>
          <w:szCs w:val="20"/>
        </w:rPr>
      </w:pPr>
    </w:p>
    <w:p w:rsidR="00CD604F" w:rsidRPr="00CD604F" w:rsidRDefault="00CD604F" w:rsidP="00CD604F">
      <w:pPr>
        <w:spacing w:after="0" w:line="265" w:lineRule="auto"/>
        <w:rPr>
          <w:rFonts w:asciiTheme="minorHAnsi" w:hAnsiTheme="minorHAnsi" w:cstheme="minorHAnsi"/>
          <w:b/>
          <w:sz w:val="20"/>
          <w:szCs w:val="20"/>
        </w:rPr>
      </w:pPr>
      <w:r w:rsidRPr="00CD604F">
        <w:rPr>
          <w:rFonts w:asciiTheme="minorHAnsi" w:hAnsiTheme="minorHAnsi" w:cstheme="minorHAnsi"/>
          <w:b/>
          <w:sz w:val="20"/>
          <w:szCs w:val="20"/>
        </w:rPr>
        <w:t>III. Przedmiot zamówienia</w:t>
      </w:r>
    </w:p>
    <w:p w:rsidR="00CD604F" w:rsidRPr="00CD604F" w:rsidRDefault="00CD604F" w:rsidP="00CD604F">
      <w:pPr>
        <w:spacing w:after="0" w:line="265" w:lineRule="auto"/>
        <w:rPr>
          <w:rFonts w:asciiTheme="minorHAnsi" w:hAnsiTheme="minorHAnsi" w:cstheme="minorHAnsi"/>
          <w:b/>
          <w:sz w:val="20"/>
          <w:szCs w:val="20"/>
        </w:rPr>
      </w:pPr>
    </w:p>
    <w:p w:rsidR="001E41F7" w:rsidRPr="001E41F7" w:rsidRDefault="001E41F7" w:rsidP="001E41F7">
      <w:pPr>
        <w:spacing w:after="0" w:line="265" w:lineRule="auto"/>
        <w:rPr>
          <w:rFonts w:asciiTheme="minorHAnsi" w:hAnsiTheme="minorHAnsi" w:cstheme="minorHAnsi"/>
          <w:sz w:val="20"/>
          <w:szCs w:val="20"/>
        </w:rPr>
      </w:pPr>
      <w:r w:rsidRPr="001E41F7">
        <w:rPr>
          <w:rFonts w:asciiTheme="minorHAnsi" w:hAnsiTheme="minorHAnsi" w:cstheme="minorHAnsi"/>
          <w:sz w:val="20"/>
          <w:szCs w:val="20"/>
        </w:rPr>
        <w:t>Przedmiotem zamówienia jest zakup, dostawa oraz montaż mebli przeznaczonych na wyposażenie Niepublicznego Przedszkola MOZAIKA w Szczecinie.</w:t>
      </w:r>
    </w:p>
    <w:p w:rsidR="001E41F7" w:rsidRPr="001E41F7" w:rsidRDefault="001E41F7" w:rsidP="001E41F7">
      <w:pPr>
        <w:spacing w:after="0" w:line="265" w:lineRule="auto"/>
        <w:rPr>
          <w:rFonts w:asciiTheme="minorHAnsi" w:hAnsiTheme="minorHAnsi" w:cstheme="minorHAnsi"/>
          <w:sz w:val="20"/>
          <w:szCs w:val="20"/>
        </w:rPr>
      </w:pPr>
    </w:p>
    <w:p w:rsidR="00730A0D" w:rsidRDefault="001E41F7" w:rsidP="001E41F7">
      <w:pPr>
        <w:spacing w:after="0" w:line="265" w:lineRule="auto"/>
        <w:rPr>
          <w:rFonts w:asciiTheme="minorHAnsi" w:hAnsiTheme="minorHAnsi" w:cstheme="minorHAnsi"/>
          <w:sz w:val="20"/>
          <w:szCs w:val="20"/>
        </w:rPr>
      </w:pPr>
      <w:r w:rsidRPr="001E41F7">
        <w:rPr>
          <w:rFonts w:asciiTheme="minorHAnsi" w:hAnsiTheme="minorHAnsi" w:cstheme="minorHAnsi"/>
          <w:sz w:val="20"/>
          <w:szCs w:val="20"/>
        </w:rPr>
        <w:t>Przedmiot zamówienia obejmuje również transport, rozładunek, wniesienie, montaż mebli we wskazanych przez Zamawiającego pomieszczeniach oraz przekazanie dokumentów gwarancyjnych, instrukcji montażu lub użytkowania (jeżeli dotyczą danego produktu) oraz innych dokumentów wymaganych przepisami prawa lub przez producenta.</w:t>
      </w:r>
    </w:p>
    <w:p w:rsidR="001E41F7" w:rsidRPr="00CD604F" w:rsidRDefault="001E41F7" w:rsidP="001E41F7">
      <w:pPr>
        <w:spacing w:after="0" w:line="265" w:lineRule="auto"/>
        <w:rPr>
          <w:rFonts w:asciiTheme="minorHAnsi" w:hAnsiTheme="minorHAnsi" w:cstheme="minorHAnsi"/>
          <w:sz w:val="20"/>
          <w:szCs w:val="20"/>
        </w:rPr>
      </w:pPr>
    </w:p>
    <w:p w:rsidR="00CD604F" w:rsidRPr="00CD604F" w:rsidRDefault="00CD604F" w:rsidP="00CD604F">
      <w:pPr>
        <w:spacing w:after="0" w:line="265" w:lineRule="auto"/>
        <w:rPr>
          <w:rFonts w:asciiTheme="minorHAnsi" w:hAnsiTheme="minorHAnsi" w:cstheme="minorHAnsi"/>
          <w:b/>
          <w:sz w:val="20"/>
          <w:szCs w:val="20"/>
        </w:rPr>
      </w:pPr>
      <w:r w:rsidRPr="00CD604F">
        <w:rPr>
          <w:rFonts w:asciiTheme="minorHAnsi" w:hAnsiTheme="minorHAnsi" w:cstheme="minorHAnsi"/>
          <w:b/>
          <w:sz w:val="20"/>
          <w:szCs w:val="20"/>
        </w:rPr>
        <w:t>IV. Szczegółowy opis przedmiotu zamówienia</w:t>
      </w:r>
    </w:p>
    <w:p w:rsidR="00CD604F" w:rsidRPr="00CD604F" w:rsidRDefault="00CD604F" w:rsidP="00CD604F">
      <w:pPr>
        <w:spacing w:after="0" w:line="265" w:lineRule="auto"/>
        <w:rPr>
          <w:rFonts w:asciiTheme="minorHAnsi" w:hAnsiTheme="minorHAnsi" w:cstheme="minorHAnsi"/>
          <w:b/>
          <w:sz w:val="20"/>
          <w:szCs w:val="20"/>
        </w:rPr>
      </w:pPr>
    </w:p>
    <w:tbl>
      <w:tblPr>
        <w:tblpPr w:leftFromText="141" w:rightFromText="141" w:vertAnchor="text" w:horzAnchor="margin" w:tblpXSpec="center" w:tblpY="13"/>
        <w:tblW w:w="10740" w:type="dxa"/>
        <w:tblLayout w:type="fixed"/>
        <w:tblCellMar>
          <w:top w:w="55" w:type="dxa"/>
          <w:left w:w="55" w:type="dxa"/>
          <w:bottom w:w="55" w:type="dxa"/>
          <w:right w:w="55" w:type="dxa"/>
        </w:tblCellMar>
        <w:tblLook w:val="0000"/>
      </w:tblPr>
      <w:tblGrid>
        <w:gridCol w:w="908"/>
        <w:gridCol w:w="1571"/>
        <w:gridCol w:w="1432"/>
        <w:gridCol w:w="6829"/>
      </w:tblGrid>
      <w:tr w:rsidR="00CD604F" w:rsidRPr="00CD604F" w:rsidTr="00824F86">
        <w:trPr>
          <w:trHeight w:val="419"/>
        </w:trPr>
        <w:tc>
          <w:tcPr>
            <w:tcW w:w="10740" w:type="dxa"/>
            <w:gridSpan w:val="4"/>
            <w:tcBorders>
              <w:top w:val="single" w:sz="2" w:space="0" w:color="000000"/>
              <w:left w:val="single" w:sz="2" w:space="0" w:color="000000"/>
              <w:bottom w:val="single" w:sz="2" w:space="0" w:color="000000"/>
              <w:right w:val="single" w:sz="2" w:space="0" w:color="000000"/>
            </w:tcBorders>
            <w:shd w:val="clear" w:color="auto" w:fill="ACB9CA" w:themeFill="text2" w:themeFillTint="66"/>
          </w:tcPr>
          <w:p w:rsidR="00CD604F" w:rsidRPr="00871F7B" w:rsidRDefault="00CD604F" w:rsidP="00824F86">
            <w:pPr>
              <w:ind w:left="1110"/>
              <w:rPr>
                <w:rFonts w:asciiTheme="minorHAnsi" w:hAnsiTheme="minorHAnsi" w:cstheme="minorHAnsi"/>
                <w:b/>
                <w:sz w:val="20"/>
                <w:szCs w:val="20"/>
              </w:rPr>
            </w:pPr>
            <w:r w:rsidRPr="00871F7B">
              <w:rPr>
                <w:rFonts w:asciiTheme="minorHAnsi" w:hAnsiTheme="minorHAnsi" w:cstheme="minorHAnsi"/>
                <w:b/>
                <w:sz w:val="20"/>
                <w:szCs w:val="20"/>
              </w:rPr>
              <w:t xml:space="preserve">Zakup i dostawa sprzętu </w:t>
            </w:r>
            <w:r w:rsidR="00824F86" w:rsidRPr="00871F7B">
              <w:rPr>
                <w:rFonts w:asciiTheme="minorHAnsi" w:hAnsiTheme="minorHAnsi" w:cstheme="minorHAnsi"/>
                <w:b/>
                <w:sz w:val="20"/>
                <w:szCs w:val="20"/>
              </w:rPr>
              <w:t>audiowizualnego</w:t>
            </w:r>
          </w:p>
        </w:tc>
      </w:tr>
      <w:tr w:rsidR="00CD604F" w:rsidRPr="00CD604F" w:rsidTr="002B7B09">
        <w:trPr>
          <w:trHeight w:val="224"/>
        </w:trPr>
        <w:tc>
          <w:tcPr>
            <w:tcW w:w="908" w:type="dxa"/>
            <w:tcBorders>
              <w:top w:val="single" w:sz="2" w:space="0" w:color="000000"/>
              <w:left w:val="single" w:sz="2" w:space="0" w:color="000000"/>
              <w:bottom w:val="single" w:sz="2" w:space="0" w:color="000000"/>
              <w:right w:val="single" w:sz="2" w:space="0" w:color="000000"/>
            </w:tcBorders>
            <w:shd w:val="clear" w:color="auto" w:fill="ACB9CA" w:themeFill="text2" w:themeFillTint="66"/>
          </w:tcPr>
          <w:p w:rsidR="00CD604F" w:rsidRPr="00871F7B" w:rsidRDefault="00CD604F" w:rsidP="002B7B09">
            <w:pPr>
              <w:pStyle w:val="Zawartotabeli"/>
              <w:rPr>
                <w:rFonts w:asciiTheme="minorHAnsi" w:hAnsiTheme="minorHAnsi" w:cstheme="minorHAnsi"/>
                <w:b/>
                <w:bCs/>
                <w:sz w:val="20"/>
                <w:szCs w:val="20"/>
              </w:rPr>
            </w:pPr>
            <w:r w:rsidRPr="00871F7B">
              <w:rPr>
                <w:rFonts w:asciiTheme="minorHAnsi" w:hAnsiTheme="minorHAnsi" w:cstheme="minorHAnsi"/>
                <w:b/>
                <w:bCs/>
                <w:sz w:val="20"/>
                <w:szCs w:val="20"/>
              </w:rPr>
              <w:t>Lp.</w:t>
            </w:r>
          </w:p>
        </w:tc>
        <w:tc>
          <w:tcPr>
            <w:tcW w:w="1571" w:type="dxa"/>
            <w:tcBorders>
              <w:top w:val="single" w:sz="2" w:space="0" w:color="000000"/>
              <w:left w:val="single" w:sz="2" w:space="0" w:color="000000"/>
              <w:bottom w:val="single" w:sz="2" w:space="0" w:color="000000"/>
              <w:right w:val="single" w:sz="2" w:space="0" w:color="000000"/>
            </w:tcBorders>
            <w:shd w:val="clear" w:color="auto" w:fill="ACB9CA" w:themeFill="text2" w:themeFillTint="66"/>
          </w:tcPr>
          <w:p w:rsidR="00CD604F" w:rsidRPr="00871F7B" w:rsidRDefault="00CD604F" w:rsidP="002B7B09">
            <w:pPr>
              <w:pStyle w:val="Zawartotabeli"/>
              <w:rPr>
                <w:rFonts w:asciiTheme="minorHAnsi" w:hAnsiTheme="minorHAnsi" w:cstheme="minorHAnsi"/>
                <w:b/>
                <w:sz w:val="20"/>
                <w:szCs w:val="20"/>
              </w:rPr>
            </w:pPr>
            <w:r w:rsidRPr="00871F7B">
              <w:rPr>
                <w:rFonts w:asciiTheme="minorHAnsi" w:hAnsiTheme="minorHAnsi" w:cstheme="minorHAnsi"/>
                <w:b/>
                <w:bCs/>
                <w:sz w:val="20"/>
                <w:szCs w:val="20"/>
              </w:rPr>
              <w:t>Nazwa</w:t>
            </w:r>
          </w:p>
        </w:tc>
        <w:tc>
          <w:tcPr>
            <w:tcW w:w="1432" w:type="dxa"/>
            <w:tcBorders>
              <w:top w:val="single" w:sz="2" w:space="0" w:color="000000"/>
              <w:left w:val="single" w:sz="2" w:space="0" w:color="000000"/>
              <w:bottom w:val="single" w:sz="2" w:space="0" w:color="000000"/>
              <w:right w:val="single" w:sz="2" w:space="0" w:color="000000"/>
            </w:tcBorders>
            <w:shd w:val="clear" w:color="auto" w:fill="ACB9CA" w:themeFill="text2" w:themeFillTint="66"/>
          </w:tcPr>
          <w:p w:rsidR="00CD604F" w:rsidRPr="00871F7B" w:rsidRDefault="00CD604F" w:rsidP="002B7B09">
            <w:pPr>
              <w:pStyle w:val="Zawartotabeli"/>
              <w:rPr>
                <w:rFonts w:asciiTheme="minorHAnsi" w:hAnsiTheme="minorHAnsi" w:cstheme="minorHAnsi"/>
                <w:b/>
                <w:sz w:val="20"/>
                <w:szCs w:val="20"/>
              </w:rPr>
            </w:pPr>
            <w:r w:rsidRPr="00871F7B">
              <w:rPr>
                <w:rFonts w:asciiTheme="minorHAnsi" w:hAnsiTheme="minorHAnsi" w:cstheme="minorHAnsi"/>
                <w:b/>
                <w:bCs/>
                <w:sz w:val="20"/>
                <w:szCs w:val="20"/>
              </w:rPr>
              <w:t>Liczba sztuk</w:t>
            </w:r>
          </w:p>
        </w:tc>
        <w:tc>
          <w:tcPr>
            <w:tcW w:w="6829" w:type="dxa"/>
            <w:tcBorders>
              <w:top w:val="single" w:sz="2" w:space="0" w:color="000000"/>
              <w:left w:val="single" w:sz="2" w:space="0" w:color="000000"/>
              <w:bottom w:val="single" w:sz="2" w:space="0" w:color="000000"/>
              <w:right w:val="single" w:sz="2" w:space="0" w:color="000000"/>
            </w:tcBorders>
            <w:shd w:val="clear" w:color="auto" w:fill="ACB9CA" w:themeFill="text2" w:themeFillTint="66"/>
          </w:tcPr>
          <w:p w:rsidR="00CD604F" w:rsidRPr="00871F7B" w:rsidRDefault="00CD604F" w:rsidP="002B7B09">
            <w:pPr>
              <w:pStyle w:val="Zawartotabeli"/>
              <w:rPr>
                <w:rFonts w:asciiTheme="minorHAnsi" w:hAnsiTheme="minorHAnsi" w:cstheme="minorHAnsi"/>
                <w:b/>
                <w:sz w:val="20"/>
                <w:szCs w:val="20"/>
              </w:rPr>
            </w:pPr>
            <w:r w:rsidRPr="00871F7B">
              <w:rPr>
                <w:rFonts w:asciiTheme="minorHAnsi" w:hAnsiTheme="minorHAnsi" w:cstheme="minorHAnsi"/>
                <w:b/>
                <w:bCs/>
                <w:sz w:val="20"/>
                <w:szCs w:val="20"/>
              </w:rPr>
              <w:t>Opis szczegółowy</w:t>
            </w:r>
            <w:r w:rsidR="00AB42E1" w:rsidRPr="00871F7B">
              <w:rPr>
                <w:rFonts w:asciiTheme="minorHAnsi" w:hAnsiTheme="minorHAnsi" w:cstheme="minorHAnsi"/>
                <w:b/>
                <w:bCs/>
                <w:sz w:val="20"/>
                <w:szCs w:val="20"/>
              </w:rPr>
              <w:t xml:space="preserve"> zamówienia</w:t>
            </w:r>
          </w:p>
        </w:tc>
      </w:tr>
      <w:tr w:rsidR="00824F86" w:rsidRPr="00CD604F" w:rsidTr="00AB42E1">
        <w:trPr>
          <w:trHeight w:val="5185"/>
        </w:trPr>
        <w:tc>
          <w:tcPr>
            <w:tcW w:w="908" w:type="dxa"/>
            <w:tcBorders>
              <w:top w:val="single" w:sz="2" w:space="0" w:color="000000"/>
              <w:left w:val="single" w:sz="2" w:space="0" w:color="000000"/>
              <w:bottom w:val="single" w:sz="2" w:space="0" w:color="000000"/>
              <w:right w:val="single" w:sz="2" w:space="0" w:color="000000"/>
            </w:tcBorders>
          </w:tcPr>
          <w:p w:rsidR="00824F86" w:rsidRPr="00871F7B" w:rsidRDefault="00824F86" w:rsidP="002B7B09">
            <w:pPr>
              <w:rPr>
                <w:rFonts w:asciiTheme="minorHAnsi" w:hAnsiTheme="minorHAnsi" w:cstheme="minorHAnsi"/>
                <w:b/>
                <w:sz w:val="20"/>
                <w:szCs w:val="20"/>
              </w:rPr>
            </w:pPr>
            <w:r w:rsidRPr="00871F7B">
              <w:rPr>
                <w:rFonts w:asciiTheme="minorHAnsi" w:hAnsiTheme="minorHAnsi" w:cstheme="minorHAnsi"/>
                <w:b/>
                <w:sz w:val="20"/>
                <w:szCs w:val="20"/>
              </w:rPr>
              <w:lastRenderedPageBreak/>
              <w:t>1</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824F86" w:rsidRPr="00871F7B" w:rsidRDefault="00AB42E1" w:rsidP="00824F86">
            <w:pPr>
              <w:rPr>
                <w:rFonts w:asciiTheme="minorHAnsi" w:hAnsiTheme="minorHAnsi" w:cstheme="minorHAnsi"/>
                <w:b/>
                <w:sz w:val="20"/>
                <w:szCs w:val="20"/>
              </w:rPr>
            </w:pPr>
            <w:r w:rsidRPr="00871F7B">
              <w:rPr>
                <w:rFonts w:asciiTheme="minorHAnsi" w:hAnsiTheme="minorHAnsi" w:cstheme="minorHAnsi"/>
                <w:b/>
                <w:sz w:val="20"/>
                <w:szCs w:val="20"/>
              </w:rPr>
              <w:t>Zestaw szafek szatniowych z drzwiczkami – do 3 szatni</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824F86" w:rsidRPr="00871F7B" w:rsidRDefault="00AB42E1" w:rsidP="00824F86">
            <w:pPr>
              <w:rPr>
                <w:rFonts w:asciiTheme="minorHAnsi" w:hAnsiTheme="minorHAnsi" w:cstheme="minorHAnsi"/>
                <w:b/>
                <w:sz w:val="20"/>
                <w:szCs w:val="20"/>
              </w:rPr>
            </w:pPr>
            <w:r w:rsidRPr="00871F7B">
              <w:rPr>
                <w:rFonts w:asciiTheme="minorHAnsi" w:hAnsiTheme="minorHAnsi" w:cstheme="minorHAnsi"/>
                <w:b/>
                <w:sz w:val="20"/>
                <w:szCs w:val="20"/>
              </w:rPr>
              <w:t>9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AB42E1" w:rsidP="00AB42E1">
            <w:p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b/>
                <w:bCs/>
                <w:sz w:val="20"/>
                <w:szCs w:val="20"/>
              </w:rPr>
              <w:t>Wymagania funkcjonalne:</w:t>
            </w:r>
          </w:p>
          <w:p w:rsidR="00AB42E1" w:rsidRPr="00871F7B" w:rsidRDefault="00AB42E1" w:rsidP="00AB42E1">
            <w:p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Zamawiający wymaga dostawy zestawu szafek szatniowych zapewniającego łącznie </w:t>
            </w:r>
            <w:r w:rsidRPr="00871F7B">
              <w:rPr>
                <w:rFonts w:asciiTheme="minorHAnsi" w:hAnsiTheme="minorHAnsi" w:cstheme="minorHAnsi"/>
                <w:b/>
                <w:bCs/>
                <w:sz w:val="20"/>
                <w:szCs w:val="20"/>
              </w:rPr>
              <w:t>minimum 45 indywidualnych przegród dla dzieci</w:t>
            </w:r>
            <w:r w:rsidRPr="00871F7B">
              <w:rPr>
                <w:rFonts w:asciiTheme="minorHAnsi" w:hAnsiTheme="minorHAnsi" w:cstheme="minorHAnsi"/>
                <w:sz w:val="20"/>
                <w:szCs w:val="20"/>
              </w:rPr>
              <w:t>.</w:t>
            </w:r>
          </w:p>
          <w:p w:rsidR="00AB42E1" w:rsidRPr="00871F7B" w:rsidRDefault="00AB42E1" w:rsidP="00AB42E1">
            <w:p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Rozmieszczenie przegród powinno odpowiadać liczbie użytkowników poszczególnych szatni:</w:t>
            </w:r>
          </w:p>
          <w:p w:rsidR="00AB42E1" w:rsidRPr="00871F7B" w:rsidRDefault="00AB42E1" w:rsidP="00A15014">
            <w:pPr>
              <w:numPr>
                <w:ilvl w:val="0"/>
                <w:numId w:val="7"/>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b/>
                <w:bCs/>
                <w:sz w:val="20"/>
                <w:szCs w:val="20"/>
              </w:rPr>
              <w:t>Szatnia nr 2</w:t>
            </w:r>
            <w:r w:rsidRPr="00871F7B">
              <w:rPr>
                <w:rFonts w:asciiTheme="minorHAnsi" w:hAnsiTheme="minorHAnsi" w:cstheme="minorHAnsi"/>
                <w:sz w:val="20"/>
                <w:szCs w:val="20"/>
              </w:rPr>
              <w:t xml:space="preserve"> – minimum </w:t>
            </w:r>
            <w:r w:rsidRPr="00871F7B">
              <w:rPr>
                <w:rFonts w:asciiTheme="minorHAnsi" w:hAnsiTheme="minorHAnsi" w:cstheme="minorHAnsi"/>
                <w:b/>
                <w:bCs/>
                <w:sz w:val="20"/>
                <w:szCs w:val="20"/>
              </w:rPr>
              <w:t>16 przegród</w:t>
            </w:r>
            <w:r w:rsidRPr="00871F7B">
              <w:rPr>
                <w:rFonts w:asciiTheme="minorHAnsi" w:hAnsiTheme="minorHAnsi" w:cstheme="minorHAnsi"/>
                <w:sz w:val="20"/>
                <w:szCs w:val="20"/>
              </w:rPr>
              <w:t>,</w:t>
            </w:r>
          </w:p>
          <w:p w:rsidR="00AB42E1" w:rsidRPr="00871F7B" w:rsidRDefault="00AB42E1" w:rsidP="00A15014">
            <w:pPr>
              <w:numPr>
                <w:ilvl w:val="0"/>
                <w:numId w:val="7"/>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b/>
                <w:bCs/>
                <w:sz w:val="20"/>
                <w:szCs w:val="20"/>
              </w:rPr>
              <w:t>Szatnia nr 3</w:t>
            </w:r>
            <w:r w:rsidRPr="00871F7B">
              <w:rPr>
                <w:rFonts w:asciiTheme="minorHAnsi" w:hAnsiTheme="minorHAnsi" w:cstheme="minorHAnsi"/>
                <w:sz w:val="20"/>
                <w:szCs w:val="20"/>
              </w:rPr>
              <w:t xml:space="preserve"> – minimum </w:t>
            </w:r>
            <w:r w:rsidRPr="00871F7B">
              <w:rPr>
                <w:rFonts w:asciiTheme="minorHAnsi" w:hAnsiTheme="minorHAnsi" w:cstheme="minorHAnsi"/>
                <w:b/>
                <w:bCs/>
                <w:sz w:val="20"/>
                <w:szCs w:val="20"/>
              </w:rPr>
              <w:t>16 przegród</w:t>
            </w:r>
            <w:r w:rsidRPr="00871F7B">
              <w:rPr>
                <w:rFonts w:asciiTheme="minorHAnsi" w:hAnsiTheme="minorHAnsi" w:cstheme="minorHAnsi"/>
                <w:sz w:val="20"/>
                <w:szCs w:val="20"/>
              </w:rPr>
              <w:t>,</w:t>
            </w:r>
          </w:p>
          <w:p w:rsidR="00AB42E1" w:rsidRPr="00871F7B" w:rsidRDefault="00AB42E1" w:rsidP="00A15014">
            <w:pPr>
              <w:numPr>
                <w:ilvl w:val="0"/>
                <w:numId w:val="7"/>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b/>
                <w:bCs/>
                <w:sz w:val="20"/>
                <w:szCs w:val="20"/>
              </w:rPr>
              <w:t>Szatnia nr 1</w:t>
            </w:r>
            <w:r w:rsidRPr="00871F7B">
              <w:rPr>
                <w:rFonts w:asciiTheme="minorHAnsi" w:hAnsiTheme="minorHAnsi" w:cstheme="minorHAnsi"/>
                <w:sz w:val="20"/>
                <w:szCs w:val="20"/>
              </w:rPr>
              <w:t xml:space="preserve"> – minimum </w:t>
            </w:r>
            <w:r w:rsidRPr="00871F7B">
              <w:rPr>
                <w:rFonts w:asciiTheme="minorHAnsi" w:hAnsiTheme="minorHAnsi" w:cstheme="minorHAnsi"/>
                <w:b/>
                <w:bCs/>
                <w:sz w:val="20"/>
                <w:szCs w:val="20"/>
              </w:rPr>
              <w:t>12 przegród</w:t>
            </w:r>
            <w:r w:rsidRPr="00871F7B">
              <w:rPr>
                <w:rFonts w:asciiTheme="minorHAnsi" w:hAnsiTheme="minorHAnsi" w:cstheme="minorHAnsi"/>
                <w:sz w:val="20"/>
                <w:szCs w:val="20"/>
              </w:rPr>
              <w:t>.</w:t>
            </w:r>
          </w:p>
          <w:p w:rsidR="00AB42E1" w:rsidRPr="00871F7B" w:rsidRDefault="00AB42E1" w:rsidP="00AB42E1">
            <w:p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Dopuszcza się zaoferowanie większej liczby przegród, pod warunkiem zachowania funkcjonalności oraz możliwości rozmieszczenia mebli w dostępnej przestrzeni.</w:t>
            </w:r>
          </w:p>
          <w:p w:rsidR="00AB42E1" w:rsidRPr="00871F7B" w:rsidRDefault="00AB42E1" w:rsidP="00AB42E1">
            <w:p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b/>
                <w:bCs/>
                <w:sz w:val="20"/>
                <w:szCs w:val="20"/>
              </w:rPr>
              <w:t>Minimalne wymagania techniczne:</w:t>
            </w:r>
          </w:p>
          <w:p w:rsidR="00AB42E1" w:rsidRPr="00871F7B" w:rsidRDefault="00AB42E1" w:rsidP="00A15014">
            <w:pPr>
              <w:numPr>
                <w:ilvl w:val="0"/>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konstrukcja wykonana z płyty meblowej laminowanej lub materiału równoważnego o podwyższonej odporności na użytkowanie w placówkach oświatowych,</w:t>
            </w:r>
          </w:p>
          <w:p w:rsidR="00AB42E1" w:rsidRPr="00871F7B" w:rsidRDefault="00AB42E1" w:rsidP="00A15014">
            <w:pPr>
              <w:numPr>
                <w:ilvl w:val="0"/>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kolor korpusu: </w:t>
            </w:r>
            <w:r w:rsidRPr="00871F7B">
              <w:rPr>
                <w:rFonts w:asciiTheme="minorHAnsi" w:hAnsiTheme="minorHAnsi" w:cstheme="minorHAnsi"/>
                <w:b/>
                <w:bCs/>
                <w:sz w:val="20"/>
                <w:szCs w:val="20"/>
              </w:rPr>
              <w:t>klon lub równoważny jasny dekor drewnopodobny</w:t>
            </w:r>
            <w:r w:rsidRPr="00871F7B">
              <w:rPr>
                <w:rFonts w:asciiTheme="minorHAnsi" w:hAnsiTheme="minorHAnsi" w:cstheme="minorHAnsi"/>
                <w:sz w:val="20"/>
                <w:szCs w:val="20"/>
              </w:rPr>
              <w:t>,</w:t>
            </w:r>
          </w:p>
          <w:p w:rsidR="00AB42E1" w:rsidRPr="00871F7B" w:rsidRDefault="00AB42E1" w:rsidP="00A15014">
            <w:pPr>
              <w:numPr>
                <w:ilvl w:val="0"/>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każda przegroda wyposażona co najmniej w:</w:t>
            </w:r>
          </w:p>
          <w:p w:rsidR="00AB42E1" w:rsidRPr="00871F7B" w:rsidRDefault="00AB42E1" w:rsidP="00A15014">
            <w:pPr>
              <w:numPr>
                <w:ilvl w:val="1"/>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górną półkę,</w:t>
            </w:r>
          </w:p>
          <w:p w:rsidR="00AB42E1" w:rsidRPr="00871F7B" w:rsidRDefault="00AB42E1" w:rsidP="00A15014">
            <w:pPr>
              <w:numPr>
                <w:ilvl w:val="1"/>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miejsce do umieszczenia oznaczenia dziecka (np. znaczka lub etykiety),</w:t>
            </w:r>
          </w:p>
          <w:p w:rsidR="00AB42E1" w:rsidRPr="00871F7B" w:rsidRDefault="00AB42E1" w:rsidP="00A15014">
            <w:pPr>
              <w:numPr>
                <w:ilvl w:val="1"/>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przegrodę z minimum dwoma haczykami na odzież i worek,</w:t>
            </w:r>
          </w:p>
          <w:p w:rsidR="00AB42E1" w:rsidRPr="00871F7B" w:rsidRDefault="00AB42E1" w:rsidP="00A15014">
            <w:pPr>
              <w:numPr>
                <w:ilvl w:val="1"/>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dolną ażurową półkę na obuwie,</w:t>
            </w:r>
          </w:p>
          <w:p w:rsidR="00AB42E1" w:rsidRPr="00871F7B" w:rsidRDefault="00AB42E1" w:rsidP="00A15014">
            <w:pPr>
              <w:numPr>
                <w:ilvl w:val="0"/>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możliwość wyposażenia każdej przegrody w indywidualne drzwiczki,</w:t>
            </w:r>
          </w:p>
          <w:p w:rsidR="00AB42E1" w:rsidRPr="00871F7B" w:rsidRDefault="00AB42E1" w:rsidP="00A15014">
            <w:pPr>
              <w:numPr>
                <w:ilvl w:val="0"/>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po zamontowaniu drzwiczek wymiary użytkowej wnęki każdej przegrody nie mniejsze niż:</w:t>
            </w:r>
          </w:p>
          <w:p w:rsidR="00AB42E1" w:rsidRPr="00871F7B" w:rsidRDefault="00AB42E1" w:rsidP="00A15014">
            <w:pPr>
              <w:numPr>
                <w:ilvl w:val="1"/>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głębokość </w:t>
            </w:r>
            <w:r w:rsidRPr="00871F7B">
              <w:rPr>
                <w:rFonts w:asciiTheme="minorHAnsi" w:hAnsiTheme="minorHAnsi" w:cstheme="minorHAnsi"/>
                <w:b/>
                <w:bCs/>
                <w:sz w:val="20"/>
                <w:szCs w:val="20"/>
              </w:rPr>
              <w:t>25 cm</w:t>
            </w:r>
            <w:r w:rsidRPr="00871F7B">
              <w:rPr>
                <w:rFonts w:asciiTheme="minorHAnsi" w:hAnsiTheme="minorHAnsi" w:cstheme="minorHAnsi"/>
                <w:sz w:val="20"/>
                <w:szCs w:val="20"/>
              </w:rPr>
              <w:t>,</w:t>
            </w:r>
          </w:p>
          <w:p w:rsidR="00AB42E1" w:rsidRPr="00871F7B" w:rsidRDefault="00AB42E1" w:rsidP="00A15014">
            <w:pPr>
              <w:numPr>
                <w:ilvl w:val="1"/>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szerokość </w:t>
            </w:r>
            <w:r w:rsidRPr="00871F7B">
              <w:rPr>
                <w:rFonts w:asciiTheme="minorHAnsi" w:hAnsiTheme="minorHAnsi" w:cstheme="minorHAnsi"/>
                <w:b/>
                <w:bCs/>
                <w:sz w:val="20"/>
                <w:szCs w:val="20"/>
              </w:rPr>
              <w:t>19,5 cm</w:t>
            </w:r>
            <w:r w:rsidRPr="00871F7B">
              <w:rPr>
                <w:rFonts w:asciiTheme="minorHAnsi" w:hAnsiTheme="minorHAnsi" w:cstheme="minorHAnsi"/>
                <w:sz w:val="20"/>
                <w:szCs w:val="20"/>
              </w:rPr>
              <w:t>,</w:t>
            </w:r>
          </w:p>
          <w:p w:rsidR="00AB42E1" w:rsidRPr="00871F7B" w:rsidRDefault="00AB42E1" w:rsidP="00A15014">
            <w:pPr>
              <w:numPr>
                <w:ilvl w:val="0"/>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wysokość siedziska (ławeczki): </w:t>
            </w:r>
            <w:r w:rsidRPr="00871F7B">
              <w:rPr>
                <w:rFonts w:asciiTheme="minorHAnsi" w:hAnsiTheme="minorHAnsi" w:cstheme="minorHAnsi"/>
                <w:b/>
                <w:bCs/>
                <w:sz w:val="20"/>
                <w:szCs w:val="20"/>
              </w:rPr>
              <w:t>32,5 cm</w:t>
            </w:r>
            <w:r w:rsidRPr="00871F7B">
              <w:rPr>
                <w:rFonts w:asciiTheme="minorHAnsi" w:hAnsiTheme="minorHAnsi" w:cstheme="minorHAnsi"/>
                <w:sz w:val="20"/>
                <w:szCs w:val="20"/>
              </w:rPr>
              <w:t>,</w:t>
            </w:r>
          </w:p>
          <w:p w:rsidR="00AB42E1" w:rsidRPr="00871F7B" w:rsidRDefault="00AB42E1" w:rsidP="00A15014">
            <w:pPr>
              <w:numPr>
                <w:ilvl w:val="0"/>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pojedynczego modułu: </w:t>
            </w:r>
            <w:r w:rsidRPr="00871F7B">
              <w:rPr>
                <w:rFonts w:asciiTheme="minorHAnsi" w:hAnsiTheme="minorHAnsi" w:cstheme="minorHAnsi"/>
                <w:b/>
                <w:bCs/>
                <w:sz w:val="20"/>
                <w:szCs w:val="20"/>
              </w:rPr>
              <w:t>108,5 × 50 × 131 cm</w:t>
            </w:r>
            <w:r w:rsidRPr="00871F7B">
              <w:rPr>
                <w:rFonts w:asciiTheme="minorHAnsi" w:hAnsiTheme="minorHAnsi" w:cstheme="minorHAnsi"/>
                <w:sz w:val="20"/>
                <w:szCs w:val="20"/>
              </w:rPr>
              <w:t xml:space="preserve"> (szer. × gł. × wys.),</w:t>
            </w:r>
          </w:p>
          <w:p w:rsidR="00AB42E1" w:rsidRPr="00871F7B" w:rsidRDefault="00AB42E1" w:rsidP="00A15014">
            <w:pPr>
              <w:numPr>
                <w:ilvl w:val="0"/>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drzwiczki wykonane z foliowanej płyty MDF o grubości minimum </w:t>
            </w:r>
            <w:r w:rsidRPr="00871F7B">
              <w:rPr>
                <w:rFonts w:asciiTheme="minorHAnsi" w:hAnsiTheme="minorHAnsi" w:cstheme="minorHAnsi"/>
                <w:b/>
                <w:bCs/>
                <w:sz w:val="20"/>
                <w:szCs w:val="20"/>
              </w:rPr>
              <w:t>12 mm</w:t>
            </w:r>
            <w:r w:rsidRPr="00871F7B">
              <w:rPr>
                <w:rFonts w:asciiTheme="minorHAnsi" w:hAnsiTheme="minorHAnsi" w:cstheme="minorHAnsi"/>
                <w:sz w:val="20"/>
                <w:szCs w:val="20"/>
              </w:rPr>
              <w:t xml:space="preserve"> lub materiału równoważnego,</w:t>
            </w:r>
          </w:p>
          <w:p w:rsidR="00AB42E1" w:rsidRPr="00871F7B" w:rsidRDefault="00AB42E1" w:rsidP="00A15014">
            <w:pPr>
              <w:numPr>
                <w:ilvl w:val="0"/>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drzwiczki wyposażone w okrągły otwór ułatwiający otwieranie,</w:t>
            </w:r>
          </w:p>
          <w:p w:rsidR="00AB42E1" w:rsidRPr="00871F7B" w:rsidRDefault="00AB42E1" w:rsidP="00A15014">
            <w:pPr>
              <w:numPr>
                <w:ilvl w:val="0"/>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kolor drzwiczek: </w:t>
            </w:r>
            <w:r w:rsidRPr="00871F7B">
              <w:rPr>
                <w:rFonts w:asciiTheme="minorHAnsi" w:hAnsiTheme="minorHAnsi" w:cstheme="minorHAnsi"/>
                <w:b/>
                <w:bCs/>
                <w:sz w:val="20"/>
                <w:szCs w:val="20"/>
              </w:rPr>
              <w:t>biały</w:t>
            </w:r>
            <w:r w:rsidRPr="00871F7B">
              <w:rPr>
                <w:rFonts w:asciiTheme="minorHAnsi" w:hAnsiTheme="minorHAnsi" w:cstheme="minorHAnsi"/>
                <w:sz w:val="20"/>
                <w:szCs w:val="20"/>
              </w:rPr>
              <w:t>,</w:t>
            </w:r>
          </w:p>
          <w:p w:rsidR="00AB42E1" w:rsidRPr="00871F7B" w:rsidRDefault="00AB42E1" w:rsidP="00A15014">
            <w:pPr>
              <w:numPr>
                <w:ilvl w:val="0"/>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drzwiczek: </w:t>
            </w:r>
            <w:r w:rsidRPr="00871F7B">
              <w:rPr>
                <w:rFonts w:asciiTheme="minorHAnsi" w:hAnsiTheme="minorHAnsi" w:cstheme="minorHAnsi"/>
                <w:b/>
                <w:bCs/>
                <w:sz w:val="20"/>
                <w:szCs w:val="20"/>
              </w:rPr>
              <w:t>19,1 × 65,3 cm</w:t>
            </w:r>
            <w:r w:rsidRPr="00871F7B">
              <w:rPr>
                <w:rFonts w:asciiTheme="minorHAnsi" w:hAnsiTheme="minorHAnsi" w:cstheme="minorHAnsi"/>
                <w:sz w:val="20"/>
                <w:szCs w:val="20"/>
              </w:rPr>
              <w:t>,</w:t>
            </w:r>
          </w:p>
          <w:p w:rsidR="00AB42E1" w:rsidRPr="00871F7B" w:rsidRDefault="00AB42E1" w:rsidP="00A15014">
            <w:pPr>
              <w:numPr>
                <w:ilvl w:val="0"/>
                <w:numId w:val="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komplet elementów montażowych niezbędnych do prawidłowego użytkowania.</w:t>
            </w:r>
          </w:p>
          <w:p w:rsidR="00AB42E1" w:rsidRPr="00871F7B" w:rsidRDefault="00AB42E1" w:rsidP="00AB42E1">
            <w:p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b/>
                <w:bCs/>
                <w:sz w:val="20"/>
                <w:szCs w:val="20"/>
              </w:rPr>
              <w:t>Dodatkowe wymagania:</w:t>
            </w:r>
          </w:p>
          <w:p w:rsidR="00AB42E1" w:rsidRPr="00871F7B" w:rsidRDefault="00AB42E1" w:rsidP="00A15014">
            <w:pPr>
              <w:numPr>
                <w:ilvl w:val="0"/>
                <w:numId w:val="9"/>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wszystkie elementy powinny posiadać gładkie, bezpiecznie wykończone krawędzie,</w:t>
            </w:r>
          </w:p>
          <w:p w:rsidR="00AB42E1" w:rsidRPr="00871F7B" w:rsidRDefault="00AB42E1" w:rsidP="00A15014">
            <w:pPr>
              <w:numPr>
                <w:ilvl w:val="0"/>
                <w:numId w:val="9"/>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meble muszą być przeznaczone do użytkowania przez dzieci w wieku przedszkolnym,</w:t>
            </w:r>
          </w:p>
          <w:p w:rsidR="00AB42E1" w:rsidRPr="00871F7B" w:rsidRDefault="00AB42E1" w:rsidP="00A15014">
            <w:pPr>
              <w:numPr>
                <w:ilvl w:val="0"/>
                <w:numId w:val="9"/>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dostawa obejmuje transport, wniesienie oraz montaż we wskazanych pomieszczeniach.</w:t>
            </w:r>
          </w:p>
          <w:p w:rsidR="00824F86" w:rsidRPr="00871F7B" w:rsidRDefault="00AB42E1" w:rsidP="00AB42E1">
            <w:p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b/>
                <w:bCs/>
                <w:sz w:val="20"/>
                <w:szCs w:val="20"/>
              </w:rPr>
              <w:t>Dopuszczalne odchylenie wymiarów:</w:t>
            </w:r>
            <w:r w:rsidRPr="00871F7B">
              <w:rPr>
                <w:rFonts w:asciiTheme="minorHAnsi" w:hAnsiTheme="minorHAnsi" w:cstheme="minorHAnsi"/>
                <w:sz w:val="20"/>
                <w:szCs w:val="20"/>
              </w:rPr>
              <w:t xml:space="preserve"> ±5%, z zastrzeżeniem zachowania funkcjonalności, kompatybilności elementów oraz możliwości montażu w pomieszczeniach Zamawiającego.</w:t>
            </w:r>
          </w:p>
        </w:tc>
      </w:tr>
      <w:tr w:rsidR="00CD604F"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CD604F" w:rsidRPr="00871F7B" w:rsidRDefault="00CD604F" w:rsidP="002B7B09">
            <w:pPr>
              <w:rPr>
                <w:rFonts w:asciiTheme="minorHAnsi" w:hAnsiTheme="minorHAnsi" w:cstheme="minorHAnsi"/>
                <w:b/>
                <w:sz w:val="20"/>
                <w:szCs w:val="20"/>
              </w:rPr>
            </w:pPr>
            <w:r w:rsidRPr="00871F7B">
              <w:rPr>
                <w:rFonts w:asciiTheme="minorHAnsi" w:hAnsiTheme="minorHAnsi" w:cstheme="minorHAnsi"/>
                <w:b/>
                <w:sz w:val="20"/>
                <w:szCs w:val="20"/>
              </w:rPr>
              <w:t>2</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CD604F" w:rsidRPr="00871F7B" w:rsidRDefault="003B31B8" w:rsidP="005262E9">
            <w:pPr>
              <w:rPr>
                <w:rFonts w:asciiTheme="minorHAnsi" w:hAnsiTheme="minorHAnsi" w:cstheme="minorHAnsi"/>
                <w:color w:val="auto"/>
                <w:sz w:val="20"/>
                <w:szCs w:val="20"/>
              </w:rPr>
            </w:pPr>
            <w:r w:rsidRPr="00871F7B">
              <w:rPr>
                <w:rFonts w:asciiTheme="minorHAnsi" w:hAnsiTheme="minorHAnsi" w:cstheme="minorHAnsi"/>
                <w:sz w:val="20"/>
                <w:szCs w:val="20"/>
              </w:rPr>
              <w:t>Stoliki z regulacją wysokości – do 3 sal dydaktycznych</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CD604F" w:rsidRPr="00871F7B" w:rsidRDefault="003B31B8" w:rsidP="002B7B09">
            <w:pPr>
              <w:rPr>
                <w:rFonts w:asciiTheme="minorHAnsi" w:hAnsiTheme="minorHAnsi" w:cstheme="minorHAnsi"/>
                <w:b/>
                <w:sz w:val="20"/>
                <w:szCs w:val="20"/>
              </w:rPr>
            </w:pPr>
            <w:r w:rsidRPr="00871F7B">
              <w:rPr>
                <w:rFonts w:asciiTheme="minorHAnsi" w:hAnsiTheme="minorHAnsi" w:cstheme="minorHAnsi"/>
                <w:b/>
                <w:sz w:val="20"/>
                <w:szCs w:val="20"/>
              </w:rPr>
              <w:t>8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3B31B8" w:rsidRPr="00871F7B" w:rsidRDefault="003B31B8" w:rsidP="003B31B8">
            <w:pPr>
              <w:rPr>
                <w:rFonts w:asciiTheme="minorHAnsi" w:hAnsiTheme="minorHAnsi" w:cstheme="minorHAnsi"/>
                <w:sz w:val="20"/>
                <w:szCs w:val="20"/>
              </w:rPr>
            </w:pPr>
            <w:r w:rsidRPr="00871F7B">
              <w:rPr>
                <w:rFonts w:asciiTheme="minorHAnsi" w:hAnsiTheme="minorHAnsi" w:cstheme="minorHAnsi"/>
                <w:b/>
                <w:bCs/>
                <w:sz w:val="20"/>
                <w:szCs w:val="20"/>
              </w:rPr>
              <w:t>Przeznaczenie:</w:t>
            </w:r>
          </w:p>
          <w:p w:rsidR="003B31B8" w:rsidRPr="00871F7B" w:rsidRDefault="003B31B8" w:rsidP="003B31B8">
            <w:pPr>
              <w:rPr>
                <w:rFonts w:asciiTheme="minorHAnsi" w:hAnsiTheme="minorHAnsi" w:cstheme="minorHAnsi"/>
                <w:sz w:val="20"/>
                <w:szCs w:val="20"/>
              </w:rPr>
            </w:pPr>
            <w:r w:rsidRPr="00871F7B">
              <w:rPr>
                <w:rFonts w:asciiTheme="minorHAnsi" w:hAnsiTheme="minorHAnsi" w:cstheme="minorHAnsi"/>
                <w:sz w:val="20"/>
                <w:szCs w:val="20"/>
              </w:rPr>
              <w:t>Stoliki przeznaczone do prowadzenia zajęć dydaktycznych w salach przedszkolnych, dostosowane do wzrostu dzieci poprzez regulację wysokości.</w:t>
            </w:r>
          </w:p>
          <w:p w:rsidR="003B31B8" w:rsidRPr="00871F7B" w:rsidRDefault="003B31B8" w:rsidP="003B31B8">
            <w:pPr>
              <w:rPr>
                <w:rFonts w:asciiTheme="minorHAnsi" w:hAnsiTheme="minorHAnsi" w:cstheme="minorHAnsi"/>
                <w:sz w:val="20"/>
                <w:szCs w:val="20"/>
              </w:rPr>
            </w:pPr>
            <w:r w:rsidRPr="00871F7B">
              <w:rPr>
                <w:rFonts w:asciiTheme="minorHAnsi" w:hAnsiTheme="minorHAnsi" w:cstheme="minorHAnsi"/>
                <w:b/>
                <w:bCs/>
                <w:sz w:val="20"/>
                <w:szCs w:val="20"/>
              </w:rPr>
              <w:t>Minimalne wymagania techniczne:</w:t>
            </w:r>
          </w:p>
          <w:p w:rsidR="003B31B8" w:rsidRPr="00871F7B" w:rsidRDefault="003B31B8" w:rsidP="00A15014">
            <w:pPr>
              <w:numPr>
                <w:ilvl w:val="0"/>
                <w:numId w:val="10"/>
              </w:numPr>
              <w:rPr>
                <w:rFonts w:asciiTheme="minorHAnsi" w:hAnsiTheme="minorHAnsi" w:cstheme="minorHAnsi"/>
                <w:sz w:val="20"/>
                <w:szCs w:val="20"/>
              </w:rPr>
            </w:pPr>
            <w:r w:rsidRPr="00871F7B">
              <w:rPr>
                <w:rFonts w:asciiTheme="minorHAnsi" w:hAnsiTheme="minorHAnsi" w:cstheme="minorHAnsi"/>
                <w:sz w:val="20"/>
                <w:szCs w:val="20"/>
              </w:rPr>
              <w:t xml:space="preserve">blat prostokątny wykonany z płyty laminowanej o grubości minimum </w:t>
            </w:r>
            <w:r w:rsidRPr="00871F7B">
              <w:rPr>
                <w:rFonts w:asciiTheme="minorHAnsi" w:hAnsiTheme="minorHAnsi" w:cstheme="minorHAnsi"/>
                <w:b/>
                <w:bCs/>
                <w:sz w:val="20"/>
                <w:szCs w:val="20"/>
              </w:rPr>
              <w:t>18 mm</w:t>
            </w:r>
            <w:r w:rsidRPr="00871F7B">
              <w:rPr>
                <w:rFonts w:asciiTheme="minorHAnsi" w:hAnsiTheme="minorHAnsi" w:cstheme="minorHAnsi"/>
                <w:sz w:val="20"/>
                <w:szCs w:val="20"/>
              </w:rPr>
              <w:t>,</w:t>
            </w:r>
          </w:p>
          <w:p w:rsidR="003B31B8" w:rsidRPr="00871F7B" w:rsidRDefault="003B31B8" w:rsidP="00A15014">
            <w:pPr>
              <w:numPr>
                <w:ilvl w:val="0"/>
                <w:numId w:val="10"/>
              </w:numPr>
              <w:rPr>
                <w:rFonts w:asciiTheme="minorHAnsi" w:hAnsiTheme="minorHAnsi" w:cstheme="minorHAnsi"/>
                <w:sz w:val="20"/>
                <w:szCs w:val="20"/>
              </w:rPr>
            </w:pPr>
            <w:r w:rsidRPr="00871F7B">
              <w:rPr>
                <w:rFonts w:asciiTheme="minorHAnsi" w:hAnsiTheme="minorHAnsi" w:cstheme="minorHAnsi"/>
                <w:sz w:val="20"/>
                <w:szCs w:val="20"/>
              </w:rPr>
              <w:t xml:space="preserve">kolor blatu: </w:t>
            </w:r>
            <w:r w:rsidRPr="00871F7B">
              <w:rPr>
                <w:rFonts w:asciiTheme="minorHAnsi" w:hAnsiTheme="minorHAnsi" w:cstheme="minorHAnsi"/>
                <w:b/>
                <w:bCs/>
                <w:sz w:val="20"/>
                <w:szCs w:val="20"/>
              </w:rPr>
              <w:t>biały</w:t>
            </w:r>
            <w:r w:rsidRPr="00871F7B">
              <w:rPr>
                <w:rFonts w:asciiTheme="minorHAnsi" w:hAnsiTheme="minorHAnsi" w:cstheme="minorHAnsi"/>
                <w:sz w:val="20"/>
                <w:szCs w:val="20"/>
              </w:rPr>
              <w:t>,</w:t>
            </w:r>
          </w:p>
          <w:p w:rsidR="003B31B8" w:rsidRPr="00871F7B" w:rsidRDefault="003B31B8" w:rsidP="00A15014">
            <w:pPr>
              <w:numPr>
                <w:ilvl w:val="0"/>
                <w:numId w:val="10"/>
              </w:numPr>
              <w:rPr>
                <w:rFonts w:asciiTheme="minorHAnsi" w:hAnsiTheme="minorHAnsi" w:cstheme="minorHAnsi"/>
                <w:sz w:val="20"/>
                <w:szCs w:val="20"/>
              </w:rPr>
            </w:pPr>
            <w:r w:rsidRPr="00871F7B">
              <w:rPr>
                <w:rFonts w:asciiTheme="minorHAnsi" w:hAnsiTheme="minorHAnsi" w:cstheme="minorHAnsi"/>
                <w:sz w:val="20"/>
                <w:szCs w:val="20"/>
              </w:rPr>
              <w:t xml:space="preserve">blat wykończony obrzeżem ABS o grubości minimum </w:t>
            </w:r>
            <w:r w:rsidRPr="00871F7B">
              <w:rPr>
                <w:rFonts w:asciiTheme="minorHAnsi" w:hAnsiTheme="minorHAnsi" w:cstheme="minorHAnsi"/>
                <w:b/>
                <w:bCs/>
                <w:sz w:val="20"/>
                <w:szCs w:val="20"/>
              </w:rPr>
              <w:t>2 mm</w:t>
            </w:r>
            <w:r w:rsidRPr="00871F7B">
              <w:rPr>
                <w:rFonts w:asciiTheme="minorHAnsi" w:hAnsiTheme="minorHAnsi" w:cstheme="minorHAnsi"/>
                <w:sz w:val="20"/>
                <w:szCs w:val="20"/>
              </w:rPr>
              <w:t>, w kolorze odpowiadającym kolorystyce blatu,</w:t>
            </w:r>
          </w:p>
          <w:p w:rsidR="003B31B8" w:rsidRPr="00871F7B" w:rsidRDefault="003B31B8" w:rsidP="00A15014">
            <w:pPr>
              <w:numPr>
                <w:ilvl w:val="0"/>
                <w:numId w:val="10"/>
              </w:numPr>
              <w:rPr>
                <w:rFonts w:asciiTheme="minorHAnsi" w:hAnsiTheme="minorHAnsi" w:cstheme="minorHAnsi"/>
                <w:sz w:val="20"/>
                <w:szCs w:val="20"/>
              </w:rPr>
            </w:pPr>
            <w:r w:rsidRPr="00871F7B">
              <w:rPr>
                <w:rFonts w:asciiTheme="minorHAnsi" w:hAnsiTheme="minorHAnsi" w:cstheme="minorHAnsi"/>
                <w:sz w:val="20"/>
                <w:szCs w:val="20"/>
              </w:rPr>
              <w:t xml:space="preserve">wymiary blatu: </w:t>
            </w:r>
            <w:r w:rsidRPr="00871F7B">
              <w:rPr>
                <w:rFonts w:asciiTheme="minorHAnsi" w:hAnsiTheme="minorHAnsi" w:cstheme="minorHAnsi"/>
                <w:b/>
                <w:bCs/>
                <w:sz w:val="20"/>
                <w:szCs w:val="20"/>
              </w:rPr>
              <w:t>120 × 74 cm</w:t>
            </w:r>
            <w:r w:rsidRPr="00871F7B">
              <w:rPr>
                <w:rFonts w:asciiTheme="minorHAnsi" w:hAnsiTheme="minorHAnsi" w:cstheme="minorHAnsi"/>
                <w:sz w:val="20"/>
                <w:szCs w:val="20"/>
              </w:rPr>
              <w:t>,</w:t>
            </w:r>
          </w:p>
          <w:p w:rsidR="003B31B8" w:rsidRPr="00871F7B" w:rsidRDefault="003B31B8" w:rsidP="00A15014">
            <w:pPr>
              <w:numPr>
                <w:ilvl w:val="0"/>
                <w:numId w:val="10"/>
              </w:numPr>
              <w:rPr>
                <w:rFonts w:asciiTheme="minorHAnsi" w:hAnsiTheme="minorHAnsi" w:cstheme="minorHAnsi"/>
                <w:sz w:val="20"/>
                <w:szCs w:val="20"/>
              </w:rPr>
            </w:pPr>
            <w:r w:rsidRPr="00871F7B">
              <w:rPr>
                <w:rFonts w:asciiTheme="minorHAnsi" w:hAnsiTheme="minorHAnsi" w:cstheme="minorHAnsi"/>
                <w:sz w:val="20"/>
                <w:szCs w:val="20"/>
              </w:rPr>
              <w:t xml:space="preserve">komplet </w:t>
            </w:r>
            <w:r w:rsidRPr="00871F7B">
              <w:rPr>
                <w:rFonts w:asciiTheme="minorHAnsi" w:hAnsiTheme="minorHAnsi" w:cstheme="minorHAnsi"/>
                <w:b/>
                <w:bCs/>
                <w:sz w:val="20"/>
                <w:szCs w:val="20"/>
              </w:rPr>
              <w:t>4 drewnianych nóg</w:t>
            </w:r>
            <w:r w:rsidRPr="00871F7B">
              <w:rPr>
                <w:rFonts w:asciiTheme="minorHAnsi" w:hAnsiTheme="minorHAnsi" w:cstheme="minorHAnsi"/>
                <w:sz w:val="20"/>
                <w:szCs w:val="20"/>
              </w:rPr>
              <w:t xml:space="preserve"> do każdego stolika,</w:t>
            </w:r>
          </w:p>
          <w:p w:rsidR="003B31B8" w:rsidRPr="00871F7B" w:rsidRDefault="003B31B8" w:rsidP="00A15014">
            <w:pPr>
              <w:numPr>
                <w:ilvl w:val="0"/>
                <w:numId w:val="10"/>
              </w:numPr>
              <w:rPr>
                <w:rFonts w:asciiTheme="minorHAnsi" w:hAnsiTheme="minorHAnsi" w:cstheme="minorHAnsi"/>
                <w:sz w:val="20"/>
                <w:szCs w:val="20"/>
              </w:rPr>
            </w:pPr>
            <w:r w:rsidRPr="00871F7B">
              <w:rPr>
                <w:rFonts w:asciiTheme="minorHAnsi" w:hAnsiTheme="minorHAnsi" w:cstheme="minorHAnsi"/>
                <w:sz w:val="20"/>
                <w:szCs w:val="20"/>
              </w:rPr>
              <w:t>konstrukcja umożliwiająca regulację wysokości poprzez zastosowanie dokręcanych końcówek,</w:t>
            </w:r>
          </w:p>
          <w:p w:rsidR="003B31B8" w:rsidRPr="00871F7B" w:rsidRDefault="003B31B8" w:rsidP="00A15014">
            <w:pPr>
              <w:numPr>
                <w:ilvl w:val="0"/>
                <w:numId w:val="10"/>
              </w:numPr>
              <w:rPr>
                <w:rFonts w:asciiTheme="minorHAnsi" w:hAnsiTheme="minorHAnsi" w:cstheme="minorHAnsi"/>
                <w:sz w:val="20"/>
                <w:szCs w:val="20"/>
              </w:rPr>
            </w:pPr>
            <w:r w:rsidRPr="00871F7B">
              <w:rPr>
                <w:rFonts w:asciiTheme="minorHAnsi" w:hAnsiTheme="minorHAnsi" w:cstheme="minorHAnsi"/>
                <w:sz w:val="20"/>
                <w:szCs w:val="20"/>
              </w:rPr>
              <w:t xml:space="preserve">możliwość ustawienia stolika na </w:t>
            </w:r>
            <w:r w:rsidRPr="00871F7B">
              <w:rPr>
                <w:rFonts w:asciiTheme="minorHAnsi" w:hAnsiTheme="minorHAnsi" w:cstheme="minorHAnsi"/>
                <w:b/>
                <w:bCs/>
                <w:sz w:val="20"/>
                <w:szCs w:val="20"/>
              </w:rPr>
              <w:t>4 poziomach wysokości</w:t>
            </w:r>
            <w:r w:rsidRPr="00871F7B">
              <w:rPr>
                <w:rFonts w:asciiTheme="minorHAnsi" w:hAnsiTheme="minorHAnsi" w:cstheme="minorHAnsi"/>
                <w:sz w:val="20"/>
                <w:szCs w:val="20"/>
              </w:rPr>
              <w:t xml:space="preserve"> odpowiadających rozmiarom </w:t>
            </w:r>
            <w:r w:rsidRPr="00871F7B">
              <w:rPr>
                <w:rFonts w:asciiTheme="minorHAnsi" w:hAnsiTheme="minorHAnsi" w:cstheme="minorHAnsi"/>
                <w:b/>
                <w:bCs/>
                <w:sz w:val="20"/>
                <w:szCs w:val="20"/>
              </w:rPr>
              <w:t>0, 1, 2 i 3</w:t>
            </w:r>
            <w:r w:rsidRPr="00871F7B">
              <w:rPr>
                <w:rFonts w:asciiTheme="minorHAnsi" w:hAnsiTheme="minorHAnsi" w:cstheme="minorHAnsi"/>
                <w:sz w:val="20"/>
                <w:szCs w:val="20"/>
              </w:rPr>
              <w:t xml:space="preserve">, tj. </w:t>
            </w:r>
            <w:r w:rsidRPr="00871F7B">
              <w:rPr>
                <w:rFonts w:asciiTheme="minorHAnsi" w:hAnsiTheme="minorHAnsi" w:cstheme="minorHAnsi"/>
                <w:b/>
                <w:bCs/>
                <w:sz w:val="20"/>
                <w:szCs w:val="20"/>
              </w:rPr>
              <w:t>40 cm, 46 cm, 52 cm oraz 58 cm</w:t>
            </w:r>
            <w:r w:rsidRPr="00871F7B">
              <w:rPr>
                <w:rFonts w:asciiTheme="minorHAnsi" w:hAnsiTheme="minorHAnsi" w:cstheme="minorHAnsi"/>
                <w:sz w:val="20"/>
                <w:szCs w:val="20"/>
              </w:rPr>
              <w:t>,</w:t>
            </w:r>
          </w:p>
          <w:p w:rsidR="003B31B8" w:rsidRPr="00871F7B" w:rsidRDefault="003B31B8" w:rsidP="00A15014">
            <w:pPr>
              <w:numPr>
                <w:ilvl w:val="0"/>
                <w:numId w:val="10"/>
              </w:numPr>
              <w:rPr>
                <w:rFonts w:asciiTheme="minorHAnsi" w:hAnsiTheme="minorHAnsi" w:cstheme="minorHAnsi"/>
                <w:sz w:val="20"/>
                <w:szCs w:val="20"/>
              </w:rPr>
            </w:pPr>
            <w:r w:rsidRPr="00871F7B">
              <w:rPr>
                <w:rFonts w:asciiTheme="minorHAnsi" w:hAnsiTheme="minorHAnsi" w:cstheme="minorHAnsi"/>
                <w:sz w:val="20"/>
                <w:szCs w:val="20"/>
              </w:rPr>
              <w:t>komplet elementów regulacyjnych (dokrętek) umożliwiających zmianę wysokości stolika,</w:t>
            </w:r>
          </w:p>
          <w:p w:rsidR="003B31B8" w:rsidRPr="00871F7B" w:rsidRDefault="003B31B8" w:rsidP="00A15014">
            <w:pPr>
              <w:numPr>
                <w:ilvl w:val="0"/>
                <w:numId w:val="10"/>
              </w:numPr>
              <w:rPr>
                <w:rFonts w:asciiTheme="minorHAnsi" w:hAnsiTheme="minorHAnsi" w:cstheme="minorHAnsi"/>
                <w:sz w:val="20"/>
                <w:szCs w:val="20"/>
              </w:rPr>
            </w:pPr>
            <w:r w:rsidRPr="00871F7B">
              <w:rPr>
                <w:rFonts w:asciiTheme="minorHAnsi" w:hAnsiTheme="minorHAnsi" w:cstheme="minorHAnsi"/>
                <w:sz w:val="20"/>
                <w:szCs w:val="20"/>
              </w:rPr>
              <w:t>konstrukcja zapewniająca stabilność podczas użytkowania oraz bezpieczne użytkowanie przez dzieci w wieku przedszkolnym.</w:t>
            </w:r>
          </w:p>
          <w:p w:rsidR="003B31B8" w:rsidRPr="00871F7B" w:rsidRDefault="003B31B8" w:rsidP="003B31B8">
            <w:pPr>
              <w:rPr>
                <w:rFonts w:asciiTheme="minorHAnsi" w:hAnsiTheme="minorHAnsi" w:cstheme="minorHAnsi"/>
                <w:sz w:val="20"/>
                <w:szCs w:val="20"/>
              </w:rPr>
            </w:pPr>
            <w:r w:rsidRPr="00871F7B">
              <w:rPr>
                <w:rFonts w:asciiTheme="minorHAnsi" w:hAnsiTheme="minorHAnsi" w:cstheme="minorHAnsi"/>
                <w:b/>
                <w:bCs/>
                <w:sz w:val="20"/>
                <w:szCs w:val="20"/>
              </w:rPr>
              <w:t>Dodatkowe wymagania:</w:t>
            </w:r>
          </w:p>
          <w:p w:rsidR="003B31B8" w:rsidRPr="00871F7B" w:rsidRDefault="003B31B8" w:rsidP="00A15014">
            <w:pPr>
              <w:numPr>
                <w:ilvl w:val="0"/>
                <w:numId w:val="11"/>
              </w:numPr>
              <w:rPr>
                <w:rFonts w:asciiTheme="minorHAnsi" w:hAnsiTheme="minorHAnsi" w:cstheme="minorHAnsi"/>
                <w:sz w:val="20"/>
                <w:szCs w:val="20"/>
              </w:rPr>
            </w:pPr>
            <w:r w:rsidRPr="00871F7B">
              <w:rPr>
                <w:rFonts w:asciiTheme="minorHAnsi" w:hAnsiTheme="minorHAnsi" w:cstheme="minorHAnsi"/>
                <w:sz w:val="20"/>
                <w:szCs w:val="20"/>
              </w:rPr>
              <w:t>wszystkie krawędzie powinny być gładkie i bezpiecznie wykończone,</w:t>
            </w:r>
          </w:p>
          <w:p w:rsidR="003B31B8" w:rsidRPr="00871F7B" w:rsidRDefault="003B31B8" w:rsidP="00A15014">
            <w:pPr>
              <w:numPr>
                <w:ilvl w:val="0"/>
                <w:numId w:val="11"/>
              </w:numPr>
              <w:rPr>
                <w:rFonts w:asciiTheme="minorHAnsi" w:hAnsiTheme="minorHAnsi" w:cstheme="minorHAnsi"/>
                <w:sz w:val="20"/>
                <w:szCs w:val="20"/>
              </w:rPr>
            </w:pPr>
            <w:r w:rsidRPr="00871F7B">
              <w:rPr>
                <w:rFonts w:asciiTheme="minorHAnsi" w:hAnsiTheme="minorHAnsi" w:cstheme="minorHAnsi"/>
                <w:sz w:val="20"/>
                <w:szCs w:val="20"/>
              </w:rPr>
              <w:t>stoliki powinny być odporne na intensywne użytkowanie w placówce wychowania przedszkolnego,</w:t>
            </w:r>
          </w:p>
          <w:p w:rsidR="003B31B8" w:rsidRPr="00871F7B" w:rsidRDefault="003B31B8" w:rsidP="00A15014">
            <w:pPr>
              <w:numPr>
                <w:ilvl w:val="0"/>
                <w:numId w:val="11"/>
              </w:numPr>
              <w:rPr>
                <w:rFonts w:asciiTheme="minorHAnsi" w:hAnsiTheme="minorHAnsi" w:cstheme="minorHAnsi"/>
                <w:sz w:val="20"/>
                <w:szCs w:val="20"/>
              </w:rPr>
            </w:pPr>
            <w:r w:rsidRPr="00871F7B">
              <w:rPr>
                <w:rFonts w:asciiTheme="minorHAnsi" w:hAnsiTheme="minorHAnsi" w:cstheme="minorHAnsi"/>
                <w:sz w:val="20"/>
                <w:szCs w:val="20"/>
              </w:rPr>
              <w:t>dostawa obejmuje transport, wniesienie oraz montaż.</w:t>
            </w:r>
          </w:p>
          <w:p w:rsidR="00CD604F" w:rsidRPr="00871F7B" w:rsidRDefault="003B31B8" w:rsidP="00730A0D">
            <w:pPr>
              <w:rPr>
                <w:rFonts w:asciiTheme="minorHAnsi" w:hAnsiTheme="minorHAnsi" w:cstheme="minorHAnsi"/>
                <w:sz w:val="20"/>
                <w:szCs w:val="20"/>
              </w:rPr>
            </w:pPr>
            <w:r w:rsidRPr="00871F7B">
              <w:rPr>
                <w:rFonts w:asciiTheme="minorHAnsi" w:hAnsiTheme="minorHAnsi" w:cstheme="minorHAnsi"/>
                <w:b/>
                <w:bCs/>
                <w:sz w:val="20"/>
                <w:szCs w:val="20"/>
              </w:rPr>
              <w:t>Dopuszczalne odchylenie wymiarów:</w:t>
            </w:r>
            <w:r w:rsidRPr="00871F7B">
              <w:rPr>
                <w:rFonts w:asciiTheme="minorHAnsi" w:hAnsiTheme="minorHAnsi" w:cstheme="minorHAnsi"/>
                <w:sz w:val="20"/>
                <w:szCs w:val="20"/>
              </w:rPr>
              <w:t xml:space="preserve"> ±5%, z zastrzeżeniem zachowania funkcjonalności, kompatybilności elementów oraz możliwości regulacji wysokości zgodnie z wymaganiami Zamawiającego.</w:t>
            </w:r>
          </w:p>
        </w:tc>
      </w:tr>
      <w:tr w:rsidR="00AB42E1"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AB42E1" w:rsidRPr="00871F7B" w:rsidRDefault="00AB42E1" w:rsidP="002B7B09">
            <w:pPr>
              <w:rPr>
                <w:rFonts w:asciiTheme="minorHAnsi" w:hAnsiTheme="minorHAnsi" w:cstheme="minorHAnsi"/>
                <w:b/>
                <w:sz w:val="20"/>
                <w:szCs w:val="20"/>
              </w:rPr>
            </w:pPr>
            <w:r w:rsidRPr="00871F7B">
              <w:rPr>
                <w:rFonts w:asciiTheme="minorHAnsi" w:hAnsiTheme="minorHAnsi" w:cstheme="minorHAnsi"/>
                <w:b/>
                <w:sz w:val="20"/>
                <w:szCs w:val="20"/>
              </w:rPr>
              <w:t>3</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3914DB" w:rsidP="005262E9">
            <w:pPr>
              <w:rPr>
                <w:rFonts w:asciiTheme="minorHAnsi" w:hAnsiTheme="minorHAnsi" w:cstheme="minorHAnsi"/>
                <w:color w:val="auto"/>
                <w:sz w:val="20"/>
                <w:szCs w:val="20"/>
              </w:rPr>
            </w:pPr>
            <w:r w:rsidRPr="00871F7B">
              <w:rPr>
                <w:rFonts w:asciiTheme="minorHAnsi" w:hAnsiTheme="minorHAnsi" w:cstheme="minorHAnsi"/>
                <w:color w:val="auto"/>
                <w:sz w:val="20"/>
                <w:szCs w:val="20"/>
              </w:rPr>
              <w:t>Krzesła przedszkolne (rozmiary 1–3) – do 3 sal dydaktycznych</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3914DB" w:rsidP="002B7B09">
            <w:pPr>
              <w:rPr>
                <w:rFonts w:asciiTheme="minorHAnsi" w:hAnsiTheme="minorHAnsi" w:cstheme="minorHAnsi"/>
                <w:b/>
                <w:sz w:val="20"/>
                <w:szCs w:val="20"/>
              </w:rPr>
            </w:pPr>
            <w:r w:rsidRPr="00871F7B">
              <w:rPr>
                <w:rFonts w:asciiTheme="minorHAnsi" w:hAnsiTheme="minorHAnsi" w:cstheme="minorHAnsi"/>
                <w:b/>
                <w:sz w:val="20"/>
                <w:szCs w:val="20"/>
              </w:rPr>
              <w:t xml:space="preserve">48 szt. </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3914DB" w:rsidRPr="00871F7B" w:rsidRDefault="003914DB" w:rsidP="003914DB">
            <w:pPr>
              <w:rPr>
                <w:rFonts w:asciiTheme="minorHAnsi" w:hAnsiTheme="minorHAnsi" w:cstheme="minorHAnsi"/>
                <w:sz w:val="20"/>
                <w:szCs w:val="20"/>
              </w:rPr>
            </w:pPr>
            <w:r w:rsidRPr="00871F7B">
              <w:rPr>
                <w:rFonts w:asciiTheme="minorHAnsi" w:hAnsiTheme="minorHAnsi" w:cstheme="minorHAnsi"/>
                <w:b/>
                <w:bCs/>
                <w:sz w:val="20"/>
                <w:szCs w:val="20"/>
              </w:rPr>
              <w:t>Ilość:</w:t>
            </w:r>
            <w:r w:rsidRPr="00871F7B">
              <w:rPr>
                <w:rFonts w:asciiTheme="minorHAnsi" w:hAnsiTheme="minorHAnsi" w:cstheme="minorHAnsi"/>
                <w:sz w:val="20"/>
                <w:szCs w:val="20"/>
              </w:rPr>
              <w:t xml:space="preserve"> 48 szt., w tym:</w:t>
            </w:r>
          </w:p>
          <w:p w:rsidR="003914DB" w:rsidRPr="00871F7B" w:rsidRDefault="003914DB" w:rsidP="00A15014">
            <w:pPr>
              <w:numPr>
                <w:ilvl w:val="0"/>
                <w:numId w:val="12"/>
              </w:numPr>
              <w:rPr>
                <w:rFonts w:asciiTheme="minorHAnsi" w:hAnsiTheme="minorHAnsi" w:cstheme="minorHAnsi"/>
                <w:sz w:val="20"/>
                <w:szCs w:val="20"/>
              </w:rPr>
            </w:pPr>
            <w:r w:rsidRPr="00871F7B">
              <w:rPr>
                <w:rFonts w:asciiTheme="minorHAnsi" w:hAnsiTheme="minorHAnsi" w:cstheme="minorHAnsi"/>
                <w:sz w:val="20"/>
                <w:szCs w:val="20"/>
              </w:rPr>
              <w:t xml:space="preserve">rozmiar 1 – </w:t>
            </w:r>
            <w:r w:rsidRPr="00871F7B">
              <w:rPr>
                <w:rFonts w:asciiTheme="minorHAnsi" w:hAnsiTheme="minorHAnsi" w:cstheme="minorHAnsi"/>
                <w:b/>
                <w:bCs/>
                <w:sz w:val="20"/>
                <w:szCs w:val="20"/>
              </w:rPr>
              <w:t>18 szt.</w:t>
            </w:r>
            <w:r w:rsidRPr="00871F7B">
              <w:rPr>
                <w:rFonts w:asciiTheme="minorHAnsi" w:hAnsiTheme="minorHAnsi" w:cstheme="minorHAnsi"/>
                <w:sz w:val="20"/>
                <w:szCs w:val="20"/>
              </w:rPr>
              <w:t xml:space="preserve">, </w:t>
            </w:r>
          </w:p>
          <w:p w:rsidR="003914DB" w:rsidRPr="00871F7B" w:rsidRDefault="003914DB" w:rsidP="00A15014">
            <w:pPr>
              <w:numPr>
                <w:ilvl w:val="0"/>
                <w:numId w:val="12"/>
              </w:numPr>
              <w:rPr>
                <w:rFonts w:asciiTheme="minorHAnsi" w:hAnsiTheme="minorHAnsi" w:cstheme="minorHAnsi"/>
                <w:sz w:val="20"/>
                <w:szCs w:val="20"/>
              </w:rPr>
            </w:pPr>
            <w:r w:rsidRPr="00871F7B">
              <w:rPr>
                <w:rFonts w:asciiTheme="minorHAnsi" w:hAnsiTheme="minorHAnsi" w:cstheme="minorHAnsi"/>
                <w:sz w:val="20"/>
                <w:szCs w:val="20"/>
              </w:rPr>
              <w:t xml:space="preserve">rozmiar 2 – </w:t>
            </w:r>
            <w:r w:rsidRPr="00871F7B">
              <w:rPr>
                <w:rFonts w:asciiTheme="minorHAnsi" w:hAnsiTheme="minorHAnsi" w:cstheme="minorHAnsi"/>
                <w:b/>
                <w:bCs/>
                <w:sz w:val="20"/>
                <w:szCs w:val="20"/>
              </w:rPr>
              <w:t>18 szt.</w:t>
            </w:r>
            <w:r w:rsidRPr="00871F7B">
              <w:rPr>
                <w:rFonts w:asciiTheme="minorHAnsi" w:hAnsiTheme="minorHAnsi" w:cstheme="minorHAnsi"/>
                <w:sz w:val="20"/>
                <w:szCs w:val="20"/>
              </w:rPr>
              <w:t xml:space="preserve">, </w:t>
            </w:r>
          </w:p>
          <w:p w:rsidR="003914DB" w:rsidRPr="00871F7B" w:rsidRDefault="003914DB" w:rsidP="00A15014">
            <w:pPr>
              <w:numPr>
                <w:ilvl w:val="0"/>
                <w:numId w:val="12"/>
              </w:numPr>
              <w:rPr>
                <w:rFonts w:asciiTheme="minorHAnsi" w:hAnsiTheme="minorHAnsi" w:cstheme="minorHAnsi"/>
                <w:sz w:val="20"/>
                <w:szCs w:val="20"/>
              </w:rPr>
            </w:pPr>
            <w:r w:rsidRPr="00871F7B">
              <w:rPr>
                <w:rFonts w:asciiTheme="minorHAnsi" w:hAnsiTheme="minorHAnsi" w:cstheme="minorHAnsi"/>
                <w:sz w:val="20"/>
                <w:szCs w:val="20"/>
              </w:rPr>
              <w:t xml:space="preserve">rozmiar 3 – </w:t>
            </w:r>
            <w:r w:rsidRPr="00871F7B">
              <w:rPr>
                <w:rFonts w:asciiTheme="minorHAnsi" w:hAnsiTheme="minorHAnsi" w:cstheme="minorHAnsi"/>
                <w:b/>
                <w:bCs/>
                <w:sz w:val="20"/>
                <w:szCs w:val="20"/>
              </w:rPr>
              <w:t>12 szt.</w:t>
            </w:r>
            <w:r w:rsidRPr="00871F7B">
              <w:rPr>
                <w:rFonts w:asciiTheme="minorHAnsi" w:hAnsiTheme="minorHAnsi" w:cstheme="minorHAnsi"/>
                <w:sz w:val="20"/>
                <w:szCs w:val="20"/>
              </w:rPr>
              <w:t xml:space="preserve">. </w:t>
            </w:r>
          </w:p>
          <w:p w:rsidR="003914DB" w:rsidRPr="00871F7B" w:rsidRDefault="003914DB" w:rsidP="003914DB">
            <w:pPr>
              <w:rPr>
                <w:rFonts w:asciiTheme="minorHAnsi" w:hAnsiTheme="minorHAnsi" w:cstheme="minorHAnsi"/>
                <w:sz w:val="20"/>
                <w:szCs w:val="20"/>
              </w:rPr>
            </w:pPr>
            <w:r w:rsidRPr="00871F7B">
              <w:rPr>
                <w:rFonts w:asciiTheme="minorHAnsi" w:hAnsiTheme="minorHAnsi" w:cstheme="minorHAnsi"/>
                <w:b/>
                <w:bCs/>
                <w:sz w:val="20"/>
                <w:szCs w:val="20"/>
              </w:rPr>
              <w:t>Przeznaczenie:</w:t>
            </w:r>
          </w:p>
          <w:p w:rsidR="003914DB" w:rsidRPr="00871F7B" w:rsidRDefault="003914DB" w:rsidP="003914DB">
            <w:pPr>
              <w:rPr>
                <w:rFonts w:asciiTheme="minorHAnsi" w:hAnsiTheme="minorHAnsi" w:cstheme="minorHAnsi"/>
                <w:sz w:val="20"/>
                <w:szCs w:val="20"/>
              </w:rPr>
            </w:pPr>
            <w:r w:rsidRPr="00871F7B">
              <w:rPr>
                <w:rFonts w:asciiTheme="minorHAnsi" w:hAnsiTheme="minorHAnsi" w:cstheme="minorHAnsi"/>
                <w:sz w:val="20"/>
                <w:szCs w:val="20"/>
              </w:rPr>
              <w:t>Krzesła przeznaczone do wyposażenia sal dydaktycznych w przedszkolu, dostosowane do wzrostu dzieci zgodnie z obowiązującymi normami.</w:t>
            </w:r>
          </w:p>
          <w:p w:rsidR="003914DB" w:rsidRPr="00871F7B" w:rsidRDefault="003914DB" w:rsidP="003914DB">
            <w:pPr>
              <w:rPr>
                <w:rFonts w:asciiTheme="minorHAnsi" w:hAnsiTheme="minorHAnsi" w:cstheme="minorHAnsi"/>
                <w:sz w:val="20"/>
                <w:szCs w:val="20"/>
              </w:rPr>
            </w:pPr>
            <w:r w:rsidRPr="00871F7B">
              <w:rPr>
                <w:rFonts w:asciiTheme="minorHAnsi" w:hAnsiTheme="minorHAnsi" w:cstheme="minorHAnsi"/>
                <w:b/>
                <w:bCs/>
                <w:sz w:val="20"/>
                <w:szCs w:val="20"/>
              </w:rPr>
              <w:t>Minimalne wymagania techniczne:</w:t>
            </w:r>
          </w:p>
          <w:p w:rsidR="003914DB" w:rsidRPr="00871F7B" w:rsidRDefault="003914DB" w:rsidP="00A15014">
            <w:pPr>
              <w:numPr>
                <w:ilvl w:val="0"/>
                <w:numId w:val="13"/>
              </w:numPr>
              <w:rPr>
                <w:rFonts w:asciiTheme="minorHAnsi" w:hAnsiTheme="minorHAnsi" w:cstheme="minorHAnsi"/>
                <w:sz w:val="20"/>
                <w:szCs w:val="20"/>
              </w:rPr>
            </w:pPr>
            <w:r w:rsidRPr="00871F7B">
              <w:rPr>
                <w:rFonts w:asciiTheme="minorHAnsi" w:hAnsiTheme="minorHAnsi" w:cstheme="minorHAnsi"/>
                <w:sz w:val="20"/>
                <w:szCs w:val="20"/>
              </w:rPr>
              <w:t xml:space="preserve">siedzisko oraz oparcie wykonane z lakierowanej sklejki bukowej o grubości minimum </w:t>
            </w:r>
            <w:r w:rsidRPr="00871F7B">
              <w:rPr>
                <w:rFonts w:asciiTheme="minorHAnsi" w:hAnsiTheme="minorHAnsi" w:cstheme="minorHAnsi"/>
                <w:b/>
                <w:bCs/>
                <w:sz w:val="20"/>
                <w:szCs w:val="20"/>
              </w:rPr>
              <w:t>6 mm</w:t>
            </w:r>
            <w:r w:rsidRPr="00871F7B">
              <w:rPr>
                <w:rFonts w:asciiTheme="minorHAnsi" w:hAnsiTheme="minorHAnsi" w:cstheme="minorHAnsi"/>
                <w:sz w:val="20"/>
                <w:szCs w:val="20"/>
              </w:rPr>
              <w:t xml:space="preserve"> lub materiału równoważnego o nie gorszych parametrach użytkowych i wytrzymałościowych, </w:t>
            </w:r>
          </w:p>
          <w:p w:rsidR="003914DB" w:rsidRPr="00871F7B" w:rsidRDefault="003914DB" w:rsidP="00A15014">
            <w:pPr>
              <w:numPr>
                <w:ilvl w:val="0"/>
                <w:numId w:val="13"/>
              </w:numPr>
              <w:rPr>
                <w:rFonts w:asciiTheme="minorHAnsi" w:hAnsiTheme="minorHAnsi" w:cstheme="minorHAnsi"/>
                <w:sz w:val="20"/>
                <w:szCs w:val="20"/>
              </w:rPr>
            </w:pPr>
            <w:r w:rsidRPr="00871F7B">
              <w:rPr>
                <w:rFonts w:asciiTheme="minorHAnsi" w:hAnsiTheme="minorHAnsi" w:cstheme="minorHAnsi"/>
                <w:sz w:val="20"/>
                <w:szCs w:val="20"/>
              </w:rPr>
              <w:t xml:space="preserve">ergonomicznie wyprofilowane siedzisko i oparcie zapewniające komfort użytkowania, </w:t>
            </w:r>
          </w:p>
          <w:p w:rsidR="003914DB" w:rsidRPr="00871F7B" w:rsidRDefault="003914DB" w:rsidP="00A15014">
            <w:pPr>
              <w:numPr>
                <w:ilvl w:val="0"/>
                <w:numId w:val="13"/>
              </w:numPr>
              <w:rPr>
                <w:rFonts w:asciiTheme="minorHAnsi" w:hAnsiTheme="minorHAnsi" w:cstheme="minorHAnsi"/>
                <w:sz w:val="20"/>
                <w:szCs w:val="20"/>
              </w:rPr>
            </w:pPr>
            <w:r w:rsidRPr="00871F7B">
              <w:rPr>
                <w:rFonts w:asciiTheme="minorHAnsi" w:hAnsiTheme="minorHAnsi" w:cstheme="minorHAnsi"/>
                <w:sz w:val="20"/>
                <w:szCs w:val="20"/>
              </w:rPr>
              <w:t xml:space="preserve">stelaż wykonany z rury stalowej o przekroju okrągłym i średnicy minimum </w:t>
            </w:r>
            <w:r w:rsidRPr="00871F7B">
              <w:rPr>
                <w:rFonts w:asciiTheme="minorHAnsi" w:hAnsiTheme="minorHAnsi" w:cstheme="minorHAnsi"/>
                <w:b/>
                <w:bCs/>
                <w:sz w:val="20"/>
                <w:szCs w:val="20"/>
              </w:rPr>
              <w:t>18 mm</w:t>
            </w:r>
            <w:r w:rsidRPr="00871F7B">
              <w:rPr>
                <w:rFonts w:asciiTheme="minorHAnsi" w:hAnsiTheme="minorHAnsi" w:cstheme="minorHAnsi"/>
                <w:sz w:val="20"/>
                <w:szCs w:val="20"/>
              </w:rPr>
              <w:t xml:space="preserve">, malowany proszkowo, </w:t>
            </w:r>
          </w:p>
          <w:p w:rsidR="003914DB" w:rsidRPr="00871F7B" w:rsidRDefault="003914DB" w:rsidP="00A15014">
            <w:pPr>
              <w:numPr>
                <w:ilvl w:val="0"/>
                <w:numId w:val="13"/>
              </w:numPr>
              <w:rPr>
                <w:rFonts w:asciiTheme="minorHAnsi" w:hAnsiTheme="minorHAnsi" w:cstheme="minorHAnsi"/>
                <w:sz w:val="20"/>
                <w:szCs w:val="20"/>
              </w:rPr>
            </w:pPr>
            <w:r w:rsidRPr="00871F7B">
              <w:rPr>
                <w:rFonts w:asciiTheme="minorHAnsi" w:hAnsiTheme="minorHAnsi" w:cstheme="minorHAnsi"/>
                <w:sz w:val="20"/>
                <w:szCs w:val="20"/>
              </w:rPr>
              <w:t xml:space="preserve">kolor stelaża: </w:t>
            </w:r>
            <w:r w:rsidRPr="00871F7B">
              <w:rPr>
                <w:rFonts w:asciiTheme="minorHAnsi" w:hAnsiTheme="minorHAnsi" w:cstheme="minorHAnsi"/>
                <w:b/>
                <w:bCs/>
                <w:sz w:val="20"/>
                <w:szCs w:val="20"/>
              </w:rPr>
              <w:t>biały</w:t>
            </w:r>
            <w:r w:rsidRPr="00871F7B">
              <w:rPr>
                <w:rFonts w:asciiTheme="minorHAnsi" w:hAnsiTheme="minorHAnsi" w:cstheme="minorHAnsi"/>
                <w:sz w:val="20"/>
                <w:szCs w:val="20"/>
              </w:rPr>
              <w:t xml:space="preserve">, </w:t>
            </w:r>
          </w:p>
          <w:p w:rsidR="003914DB" w:rsidRPr="00871F7B" w:rsidRDefault="003914DB" w:rsidP="00A15014">
            <w:pPr>
              <w:numPr>
                <w:ilvl w:val="0"/>
                <w:numId w:val="13"/>
              </w:numPr>
              <w:rPr>
                <w:rFonts w:asciiTheme="minorHAnsi" w:hAnsiTheme="minorHAnsi" w:cstheme="minorHAnsi"/>
                <w:sz w:val="20"/>
                <w:szCs w:val="20"/>
              </w:rPr>
            </w:pPr>
            <w:r w:rsidRPr="00871F7B">
              <w:rPr>
                <w:rFonts w:asciiTheme="minorHAnsi" w:hAnsiTheme="minorHAnsi" w:cstheme="minorHAnsi"/>
                <w:sz w:val="20"/>
                <w:szCs w:val="20"/>
              </w:rPr>
              <w:t xml:space="preserve">tylne nogi wyposażone w stopki z tworzywa sztucznego zabezpieczające podłogę przed zarysowaniem oraz zwiększające stabilność krzesła, </w:t>
            </w:r>
          </w:p>
          <w:p w:rsidR="003914DB" w:rsidRPr="00871F7B" w:rsidRDefault="003914DB" w:rsidP="00A15014">
            <w:pPr>
              <w:numPr>
                <w:ilvl w:val="0"/>
                <w:numId w:val="13"/>
              </w:numPr>
              <w:rPr>
                <w:rFonts w:asciiTheme="minorHAnsi" w:hAnsiTheme="minorHAnsi" w:cstheme="minorHAnsi"/>
                <w:sz w:val="20"/>
                <w:szCs w:val="20"/>
              </w:rPr>
            </w:pPr>
            <w:r w:rsidRPr="00871F7B">
              <w:rPr>
                <w:rFonts w:asciiTheme="minorHAnsi" w:hAnsiTheme="minorHAnsi" w:cstheme="minorHAnsi"/>
                <w:sz w:val="20"/>
                <w:szCs w:val="20"/>
              </w:rPr>
              <w:t xml:space="preserve">możliwość sztaplowania (ustawiania jednego krzesła na drugim), </w:t>
            </w:r>
          </w:p>
          <w:p w:rsidR="003914DB" w:rsidRPr="00871F7B" w:rsidRDefault="003914DB" w:rsidP="00A15014">
            <w:pPr>
              <w:numPr>
                <w:ilvl w:val="0"/>
                <w:numId w:val="13"/>
              </w:numPr>
              <w:rPr>
                <w:rFonts w:asciiTheme="minorHAnsi" w:hAnsiTheme="minorHAnsi" w:cstheme="minorHAnsi"/>
                <w:sz w:val="20"/>
                <w:szCs w:val="20"/>
              </w:rPr>
            </w:pPr>
            <w:r w:rsidRPr="00871F7B">
              <w:rPr>
                <w:rFonts w:asciiTheme="minorHAnsi" w:hAnsiTheme="minorHAnsi" w:cstheme="minorHAnsi"/>
                <w:sz w:val="20"/>
                <w:szCs w:val="20"/>
              </w:rPr>
              <w:t xml:space="preserve">oznaczenie rozmiaru krzesła zgodnie z obowiązującymi normami, w sposób umożliwiający łatwą identyfikację (np. poprzez kolorowe oznaczenie lub inne trwałe rozwiązanie producenta), </w:t>
            </w:r>
          </w:p>
          <w:p w:rsidR="003914DB" w:rsidRPr="00871F7B" w:rsidRDefault="003914DB" w:rsidP="00A15014">
            <w:pPr>
              <w:numPr>
                <w:ilvl w:val="0"/>
                <w:numId w:val="13"/>
              </w:numPr>
              <w:rPr>
                <w:rFonts w:asciiTheme="minorHAnsi" w:hAnsiTheme="minorHAnsi" w:cstheme="minorHAnsi"/>
                <w:sz w:val="20"/>
                <w:szCs w:val="20"/>
              </w:rPr>
            </w:pPr>
            <w:r w:rsidRPr="00871F7B">
              <w:rPr>
                <w:rFonts w:asciiTheme="minorHAnsi" w:hAnsiTheme="minorHAnsi" w:cstheme="minorHAnsi"/>
                <w:sz w:val="20"/>
                <w:szCs w:val="20"/>
              </w:rPr>
              <w:t xml:space="preserve">krzesła w rozmiarach </w:t>
            </w:r>
            <w:r w:rsidRPr="00871F7B">
              <w:rPr>
                <w:rFonts w:asciiTheme="minorHAnsi" w:hAnsiTheme="minorHAnsi" w:cstheme="minorHAnsi"/>
                <w:b/>
                <w:bCs/>
                <w:sz w:val="20"/>
                <w:szCs w:val="20"/>
              </w:rPr>
              <w:t>1, 2 i 3</w:t>
            </w:r>
            <w:r w:rsidRPr="00871F7B">
              <w:rPr>
                <w:rFonts w:asciiTheme="minorHAnsi" w:hAnsiTheme="minorHAnsi" w:cstheme="minorHAnsi"/>
                <w:sz w:val="20"/>
                <w:szCs w:val="20"/>
              </w:rPr>
              <w:t xml:space="preserve">, zgodnie z wymaganiami Zamawiającego. </w:t>
            </w:r>
          </w:p>
          <w:p w:rsidR="003914DB" w:rsidRPr="00871F7B" w:rsidRDefault="003914DB" w:rsidP="003914DB">
            <w:pPr>
              <w:rPr>
                <w:rFonts w:asciiTheme="minorHAnsi" w:hAnsiTheme="minorHAnsi" w:cstheme="minorHAnsi"/>
                <w:sz w:val="20"/>
                <w:szCs w:val="20"/>
              </w:rPr>
            </w:pPr>
            <w:r w:rsidRPr="00871F7B">
              <w:rPr>
                <w:rFonts w:asciiTheme="minorHAnsi" w:hAnsiTheme="minorHAnsi" w:cstheme="minorHAnsi"/>
                <w:b/>
                <w:bCs/>
                <w:sz w:val="20"/>
                <w:szCs w:val="20"/>
              </w:rPr>
              <w:t>Normy:</w:t>
            </w:r>
          </w:p>
          <w:p w:rsidR="003914DB" w:rsidRPr="00871F7B" w:rsidRDefault="003914DB" w:rsidP="003914DB">
            <w:pPr>
              <w:rPr>
                <w:rFonts w:asciiTheme="minorHAnsi" w:hAnsiTheme="minorHAnsi" w:cstheme="minorHAnsi"/>
                <w:sz w:val="20"/>
                <w:szCs w:val="20"/>
              </w:rPr>
            </w:pPr>
            <w:r w:rsidRPr="00871F7B">
              <w:rPr>
                <w:rFonts w:asciiTheme="minorHAnsi" w:hAnsiTheme="minorHAnsi" w:cstheme="minorHAnsi"/>
                <w:sz w:val="20"/>
                <w:szCs w:val="20"/>
              </w:rPr>
              <w:t>Oferowane krzesła muszą spełniać wymagania norm:</w:t>
            </w:r>
          </w:p>
          <w:p w:rsidR="003914DB" w:rsidRPr="00871F7B" w:rsidRDefault="003914DB" w:rsidP="00A15014">
            <w:pPr>
              <w:numPr>
                <w:ilvl w:val="0"/>
                <w:numId w:val="14"/>
              </w:numPr>
              <w:rPr>
                <w:rFonts w:asciiTheme="minorHAnsi" w:hAnsiTheme="minorHAnsi" w:cstheme="minorHAnsi"/>
                <w:sz w:val="20"/>
                <w:szCs w:val="20"/>
              </w:rPr>
            </w:pPr>
            <w:r w:rsidRPr="00871F7B">
              <w:rPr>
                <w:rFonts w:asciiTheme="minorHAnsi" w:hAnsiTheme="minorHAnsi" w:cstheme="minorHAnsi"/>
                <w:b/>
                <w:bCs/>
                <w:sz w:val="20"/>
                <w:szCs w:val="20"/>
              </w:rPr>
              <w:t>PN-EN 1729-1:2016-02</w:t>
            </w:r>
            <w:r w:rsidRPr="00871F7B">
              <w:rPr>
                <w:rFonts w:asciiTheme="minorHAnsi" w:hAnsiTheme="minorHAnsi" w:cstheme="minorHAnsi"/>
                <w:sz w:val="20"/>
                <w:szCs w:val="20"/>
              </w:rPr>
              <w:t xml:space="preserve"> „Meble – Krzesła i stoły dla instytucji edukacyjnych – Część 1: Wymiary funkcjonalne” lub normy równoważnej, </w:t>
            </w:r>
          </w:p>
          <w:p w:rsidR="003914DB" w:rsidRPr="00871F7B" w:rsidRDefault="003914DB" w:rsidP="00A15014">
            <w:pPr>
              <w:numPr>
                <w:ilvl w:val="0"/>
                <w:numId w:val="14"/>
              </w:numPr>
              <w:rPr>
                <w:rFonts w:asciiTheme="minorHAnsi" w:hAnsiTheme="minorHAnsi" w:cstheme="minorHAnsi"/>
                <w:sz w:val="20"/>
                <w:szCs w:val="20"/>
              </w:rPr>
            </w:pPr>
            <w:r w:rsidRPr="00871F7B">
              <w:rPr>
                <w:rFonts w:asciiTheme="minorHAnsi" w:hAnsiTheme="minorHAnsi" w:cstheme="minorHAnsi"/>
                <w:b/>
                <w:bCs/>
                <w:sz w:val="20"/>
                <w:szCs w:val="20"/>
              </w:rPr>
              <w:t>PN-EN 1729-2:2023-10</w:t>
            </w:r>
            <w:r w:rsidRPr="00871F7B">
              <w:rPr>
                <w:rFonts w:asciiTheme="minorHAnsi" w:hAnsiTheme="minorHAnsi" w:cstheme="minorHAnsi"/>
                <w:sz w:val="20"/>
                <w:szCs w:val="20"/>
              </w:rPr>
              <w:t xml:space="preserve"> „Meble – Krzesła i stoły dla instytucji edukacyjnych – Część 2: Wymagania bezpieczeństwa i metody badań” lub normy równoważnej. </w:t>
            </w:r>
          </w:p>
          <w:p w:rsidR="003914DB" w:rsidRPr="00871F7B" w:rsidRDefault="003914DB" w:rsidP="003914DB">
            <w:pPr>
              <w:rPr>
                <w:rFonts w:asciiTheme="minorHAnsi" w:hAnsiTheme="minorHAnsi" w:cstheme="minorHAnsi"/>
                <w:sz w:val="20"/>
                <w:szCs w:val="20"/>
              </w:rPr>
            </w:pPr>
            <w:r w:rsidRPr="00871F7B">
              <w:rPr>
                <w:rFonts w:asciiTheme="minorHAnsi" w:hAnsiTheme="minorHAnsi" w:cstheme="minorHAnsi"/>
                <w:b/>
                <w:bCs/>
                <w:sz w:val="20"/>
                <w:szCs w:val="20"/>
              </w:rPr>
              <w:t>Dodatkowe wymagania:</w:t>
            </w:r>
          </w:p>
          <w:p w:rsidR="003914DB" w:rsidRPr="00871F7B" w:rsidRDefault="003914DB" w:rsidP="00A15014">
            <w:pPr>
              <w:numPr>
                <w:ilvl w:val="0"/>
                <w:numId w:val="15"/>
              </w:numPr>
              <w:rPr>
                <w:rFonts w:asciiTheme="minorHAnsi" w:hAnsiTheme="minorHAnsi" w:cstheme="minorHAnsi"/>
                <w:sz w:val="20"/>
                <w:szCs w:val="20"/>
              </w:rPr>
            </w:pPr>
            <w:r w:rsidRPr="00871F7B">
              <w:rPr>
                <w:rFonts w:asciiTheme="minorHAnsi" w:hAnsiTheme="minorHAnsi" w:cstheme="minorHAnsi"/>
                <w:sz w:val="20"/>
                <w:szCs w:val="20"/>
              </w:rPr>
              <w:t xml:space="preserve">wszystkie krawędzie powinny być gładkie i bezpiecznie wykończone, </w:t>
            </w:r>
          </w:p>
          <w:p w:rsidR="003914DB" w:rsidRPr="00871F7B" w:rsidRDefault="003914DB" w:rsidP="00A15014">
            <w:pPr>
              <w:numPr>
                <w:ilvl w:val="0"/>
                <w:numId w:val="15"/>
              </w:numPr>
              <w:rPr>
                <w:rFonts w:asciiTheme="minorHAnsi" w:hAnsiTheme="minorHAnsi" w:cstheme="minorHAnsi"/>
                <w:sz w:val="20"/>
                <w:szCs w:val="20"/>
              </w:rPr>
            </w:pPr>
            <w:r w:rsidRPr="00871F7B">
              <w:rPr>
                <w:rFonts w:asciiTheme="minorHAnsi" w:hAnsiTheme="minorHAnsi" w:cstheme="minorHAnsi"/>
                <w:sz w:val="20"/>
                <w:szCs w:val="20"/>
              </w:rPr>
              <w:t xml:space="preserve">zastosowane materiały powinny być odporne na intensywne użytkowanie w placówkach wychowania przedszkolnego, </w:t>
            </w:r>
          </w:p>
          <w:p w:rsidR="003914DB" w:rsidRPr="00871F7B" w:rsidRDefault="003914DB" w:rsidP="00A15014">
            <w:pPr>
              <w:numPr>
                <w:ilvl w:val="0"/>
                <w:numId w:val="15"/>
              </w:numPr>
              <w:rPr>
                <w:rFonts w:asciiTheme="minorHAnsi" w:hAnsiTheme="minorHAnsi" w:cstheme="minorHAnsi"/>
                <w:sz w:val="20"/>
                <w:szCs w:val="20"/>
              </w:rPr>
            </w:pPr>
            <w:r w:rsidRPr="00871F7B">
              <w:rPr>
                <w:rFonts w:asciiTheme="minorHAnsi" w:hAnsiTheme="minorHAnsi" w:cstheme="minorHAnsi"/>
                <w:sz w:val="20"/>
                <w:szCs w:val="20"/>
              </w:rPr>
              <w:t xml:space="preserve">kolorystyka krzeseł powinna być spójna z aranżacją sal dydaktycznych oraz odpowiadać jasnej, pastelowej koncepcji wyposażenia przedszkola. </w:t>
            </w:r>
          </w:p>
          <w:p w:rsidR="00AB42E1" w:rsidRPr="00871F7B" w:rsidRDefault="003914DB" w:rsidP="00730A0D">
            <w:pPr>
              <w:rPr>
                <w:rFonts w:asciiTheme="minorHAnsi" w:hAnsiTheme="minorHAnsi" w:cstheme="minorHAnsi"/>
                <w:sz w:val="20"/>
                <w:szCs w:val="20"/>
              </w:rPr>
            </w:pPr>
            <w:r w:rsidRPr="00871F7B">
              <w:rPr>
                <w:rFonts w:asciiTheme="minorHAnsi" w:hAnsiTheme="minorHAnsi" w:cstheme="minorHAnsi"/>
                <w:b/>
                <w:bCs/>
                <w:sz w:val="20"/>
                <w:szCs w:val="20"/>
              </w:rPr>
              <w:t>Dopuszczalne odchylenie wymiarów:</w:t>
            </w:r>
            <w:r w:rsidRPr="00871F7B">
              <w:rPr>
                <w:rFonts w:asciiTheme="minorHAnsi" w:hAnsiTheme="minorHAnsi" w:cstheme="minorHAnsi"/>
                <w:sz w:val="20"/>
                <w:szCs w:val="20"/>
              </w:rPr>
              <w:t xml:space="preserve"> </w:t>
            </w:r>
            <w:r w:rsidRPr="00871F7B">
              <w:rPr>
                <w:rFonts w:asciiTheme="minorHAnsi" w:hAnsiTheme="minorHAnsi" w:cstheme="minorHAnsi"/>
                <w:b/>
                <w:bCs/>
                <w:sz w:val="20"/>
                <w:szCs w:val="20"/>
              </w:rPr>
              <w:t>±5%</w:t>
            </w:r>
            <w:r w:rsidRPr="00871F7B">
              <w:rPr>
                <w:rFonts w:asciiTheme="minorHAnsi" w:hAnsiTheme="minorHAnsi" w:cstheme="minorHAnsi"/>
                <w:sz w:val="20"/>
                <w:szCs w:val="20"/>
              </w:rPr>
              <w:t>, z zastrzeżeniem zachowania zgodności z wymaganiami norm PN-EN 1729 oraz funkcjonalności mebla.</w:t>
            </w:r>
          </w:p>
        </w:tc>
      </w:tr>
      <w:tr w:rsidR="00AB42E1"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AB42E1" w:rsidRPr="00871F7B" w:rsidRDefault="00AB42E1" w:rsidP="002B7B09">
            <w:pPr>
              <w:rPr>
                <w:rFonts w:asciiTheme="minorHAnsi" w:hAnsiTheme="minorHAnsi" w:cstheme="minorHAnsi"/>
                <w:b/>
                <w:sz w:val="20"/>
                <w:szCs w:val="20"/>
              </w:rPr>
            </w:pPr>
            <w:r w:rsidRPr="00871F7B">
              <w:rPr>
                <w:rFonts w:asciiTheme="minorHAnsi" w:hAnsiTheme="minorHAnsi" w:cstheme="minorHAnsi"/>
                <w:b/>
                <w:sz w:val="20"/>
                <w:szCs w:val="20"/>
              </w:rPr>
              <w:t>4</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3914DB" w:rsidP="003914DB">
            <w:pPr>
              <w:tabs>
                <w:tab w:val="left" w:pos="1274"/>
              </w:tabs>
              <w:rPr>
                <w:rFonts w:asciiTheme="minorHAnsi" w:hAnsiTheme="minorHAnsi" w:cstheme="minorHAnsi"/>
                <w:color w:val="auto"/>
                <w:sz w:val="20"/>
                <w:szCs w:val="20"/>
              </w:rPr>
            </w:pPr>
            <w:r w:rsidRPr="00871F7B">
              <w:rPr>
                <w:rFonts w:asciiTheme="minorHAnsi" w:hAnsiTheme="minorHAnsi" w:cstheme="minorHAnsi"/>
                <w:color w:val="auto"/>
                <w:sz w:val="20"/>
                <w:szCs w:val="20"/>
              </w:rPr>
              <w:tab/>
            </w:r>
            <w:r w:rsidRPr="00871F7B">
              <w:rPr>
                <w:rFonts w:asciiTheme="minorHAnsi" w:hAnsiTheme="minorHAnsi" w:cstheme="minorHAnsi"/>
                <w:sz w:val="20"/>
                <w:szCs w:val="20"/>
              </w:rPr>
              <w:t xml:space="preserve"> </w:t>
            </w:r>
            <w:r w:rsidRPr="00871F7B">
              <w:rPr>
                <w:rFonts w:asciiTheme="minorHAnsi" w:hAnsiTheme="minorHAnsi" w:cstheme="minorHAnsi"/>
                <w:color w:val="auto"/>
                <w:sz w:val="20"/>
                <w:szCs w:val="20"/>
              </w:rPr>
              <w:t>Szafa na pościel i łóżeczka z drzwiczkami</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3914DB" w:rsidP="002B7B09">
            <w:pPr>
              <w:rPr>
                <w:rFonts w:asciiTheme="minorHAnsi" w:hAnsiTheme="minorHAnsi" w:cstheme="minorHAnsi"/>
                <w:b/>
                <w:sz w:val="20"/>
                <w:szCs w:val="20"/>
              </w:rPr>
            </w:pPr>
            <w:r w:rsidRPr="00871F7B">
              <w:rPr>
                <w:rFonts w:asciiTheme="minorHAnsi" w:hAnsiTheme="minorHAnsi" w:cstheme="minorHAnsi"/>
                <w:b/>
                <w:sz w:val="20"/>
                <w:szCs w:val="20"/>
              </w:rPr>
              <w:t>3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3914DB" w:rsidRPr="00871F7B" w:rsidRDefault="003914DB" w:rsidP="003914DB">
            <w:pPr>
              <w:rPr>
                <w:rFonts w:asciiTheme="minorHAnsi" w:hAnsiTheme="minorHAnsi" w:cstheme="minorHAnsi"/>
                <w:sz w:val="20"/>
                <w:szCs w:val="20"/>
              </w:rPr>
            </w:pPr>
            <w:r w:rsidRPr="00871F7B">
              <w:rPr>
                <w:rFonts w:asciiTheme="minorHAnsi" w:hAnsiTheme="minorHAnsi" w:cstheme="minorHAnsi"/>
                <w:b/>
                <w:bCs/>
                <w:sz w:val="20"/>
                <w:szCs w:val="20"/>
              </w:rPr>
              <w:t>Przeznaczenie:</w:t>
            </w:r>
          </w:p>
          <w:p w:rsidR="003914DB" w:rsidRPr="00871F7B" w:rsidRDefault="003914DB" w:rsidP="003914DB">
            <w:pPr>
              <w:rPr>
                <w:rFonts w:asciiTheme="minorHAnsi" w:hAnsiTheme="minorHAnsi" w:cstheme="minorHAnsi"/>
                <w:sz w:val="20"/>
                <w:szCs w:val="20"/>
              </w:rPr>
            </w:pPr>
            <w:r w:rsidRPr="00871F7B">
              <w:rPr>
                <w:rFonts w:asciiTheme="minorHAnsi" w:hAnsiTheme="minorHAnsi" w:cstheme="minorHAnsi"/>
                <w:sz w:val="20"/>
                <w:szCs w:val="20"/>
              </w:rPr>
              <w:t>Szafa przeznaczona do przechowywania łóżeczek przedszkolnych lub materacy oraz kompletów pościeli dziecięcej.</w:t>
            </w:r>
          </w:p>
          <w:p w:rsidR="003914DB" w:rsidRPr="00871F7B" w:rsidRDefault="003914DB" w:rsidP="003914DB">
            <w:pPr>
              <w:rPr>
                <w:rFonts w:asciiTheme="minorHAnsi" w:hAnsiTheme="minorHAnsi" w:cstheme="minorHAnsi"/>
                <w:sz w:val="20"/>
                <w:szCs w:val="20"/>
              </w:rPr>
            </w:pPr>
            <w:r w:rsidRPr="00871F7B">
              <w:rPr>
                <w:rFonts w:asciiTheme="minorHAnsi" w:hAnsiTheme="minorHAnsi" w:cstheme="minorHAnsi"/>
                <w:b/>
                <w:bCs/>
                <w:sz w:val="20"/>
                <w:szCs w:val="20"/>
              </w:rPr>
              <w:t>Minimalne wymagania techniczne:</w:t>
            </w:r>
          </w:p>
          <w:p w:rsidR="003914DB" w:rsidRPr="00871F7B" w:rsidRDefault="003914DB" w:rsidP="00A15014">
            <w:pPr>
              <w:numPr>
                <w:ilvl w:val="0"/>
                <w:numId w:val="16"/>
              </w:numPr>
              <w:rPr>
                <w:rFonts w:asciiTheme="minorHAnsi" w:hAnsiTheme="minorHAnsi" w:cstheme="minorHAnsi"/>
                <w:sz w:val="20"/>
                <w:szCs w:val="20"/>
              </w:rPr>
            </w:pPr>
            <w:r w:rsidRPr="00871F7B">
              <w:rPr>
                <w:rFonts w:asciiTheme="minorHAnsi" w:hAnsiTheme="minorHAnsi" w:cstheme="minorHAnsi"/>
                <w:sz w:val="20"/>
                <w:szCs w:val="20"/>
              </w:rPr>
              <w:t xml:space="preserve">konstrukcja wykonana z płyty laminowanej o grubości minimum </w:t>
            </w:r>
            <w:r w:rsidRPr="00871F7B">
              <w:rPr>
                <w:rFonts w:asciiTheme="minorHAnsi" w:hAnsiTheme="minorHAnsi" w:cstheme="minorHAnsi"/>
                <w:b/>
                <w:bCs/>
                <w:sz w:val="20"/>
                <w:szCs w:val="20"/>
              </w:rPr>
              <w:t>18 mm</w:t>
            </w:r>
            <w:r w:rsidRPr="00871F7B">
              <w:rPr>
                <w:rFonts w:asciiTheme="minorHAnsi" w:hAnsiTheme="minorHAnsi" w:cstheme="minorHAnsi"/>
                <w:sz w:val="20"/>
                <w:szCs w:val="20"/>
              </w:rPr>
              <w:t xml:space="preserve">, </w:t>
            </w:r>
          </w:p>
          <w:p w:rsidR="003914DB" w:rsidRPr="00871F7B" w:rsidRDefault="003914DB" w:rsidP="00A15014">
            <w:pPr>
              <w:numPr>
                <w:ilvl w:val="0"/>
                <w:numId w:val="16"/>
              </w:numPr>
              <w:rPr>
                <w:rFonts w:asciiTheme="minorHAnsi" w:hAnsiTheme="minorHAnsi" w:cstheme="minorHAnsi"/>
                <w:sz w:val="20"/>
                <w:szCs w:val="20"/>
              </w:rPr>
            </w:pPr>
            <w:r w:rsidRPr="00871F7B">
              <w:rPr>
                <w:rFonts w:asciiTheme="minorHAnsi" w:hAnsiTheme="minorHAnsi" w:cstheme="minorHAnsi"/>
                <w:sz w:val="20"/>
                <w:szCs w:val="20"/>
              </w:rPr>
              <w:t xml:space="preserve">krawędzie wykończone obrzeżem ABS lub równoważnym o podwyższonej odporności na uszkodzenia mechaniczne, </w:t>
            </w:r>
          </w:p>
          <w:p w:rsidR="003914DB" w:rsidRPr="00871F7B" w:rsidRDefault="003914DB" w:rsidP="00A15014">
            <w:pPr>
              <w:numPr>
                <w:ilvl w:val="0"/>
                <w:numId w:val="16"/>
              </w:numPr>
              <w:rPr>
                <w:rFonts w:asciiTheme="minorHAnsi" w:hAnsiTheme="minorHAnsi" w:cstheme="minorHAnsi"/>
                <w:sz w:val="20"/>
                <w:szCs w:val="20"/>
              </w:rPr>
            </w:pPr>
            <w:r w:rsidRPr="00871F7B">
              <w:rPr>
                <w:rFonts w:asciiTheme="minorHAnsi" w:hAnsiTheme="minorHAnsi" w:cstheme="minorHAnsi"/>
                <w:sz w:val="20"/>
                <w:szCs w:val="20"/>
              </w:rPr>
              <w:t xml:space="preserve">preferowany kolor: </w:t>
            </w:r>
            <w:r w:rsidRPr="00871F7B">
              <w:rPr>
                <w:rFonts w:asciiTheme="minorHAnsi" w:hAnsiTheme="minorHAnsi" w:cstheme="minorHAnsi"/>
                <w:b/>
                <w:bCs/>
                <w:sz w:val="20"/>
                <w:szCs w:val="20"/>
              </w:rPr>
              <w:t>biały</w:t>
            </w:r>
            <w:r w:rsidRPr="00871F7B">
              <w:rPr>
                <w:rFonts w:asciiTheme="minorHAnsi" w:hAnsiTheme="minorHAnsi" w:cstheme="minorHAnsi"/>
                <w:sz w:val="20"/>
                <w:szCs w:val="20"/>
              </w:rPr>
              <w:t xml:space="preserve"> (dopuszcza się jasny dekor drewnopodobny, np. brzoza lub równoważny), </w:t>
            </w:r>
          </w:p>
          <w:p w:rsidR="003914DB" w:rsidRPr="00871F7B" w:rsidRDefault="003914DB" w:rsidP="00A15014">
            <w:pPr>
              <w:numPr>
                <w:ilvl w:val="0"/>
                <w:numId w:val="16"/>
              </w:numPr>
              <w:rPr>
                <w:rFonts w:asciiTheme="minorHAnsi" w:hAnsiTheme="minorHAnsi" w:cstheme="minorHAnsi"/>
                <w:sz w:val="20"/>
                <w:szCs w:val="20"/>
              </w:rPr>
            </w:pPr>
            <w:r w:rsidRPr="00871F7B">
              <w:rPr>
                <w:rFonts w:asciiTheme="minorHAnsi" w:hAnsiTheme="minorHAnsi" w:cstheme="minorHAnsi"/>
                <w:sz w:val="20"/>
                <w:szCs w:val="20"/>
              </w:rPr>
              <w:t xml:space="preserve">szafa dwuczęściowa, wyposażona w oddzielnie otwierane drzwiczki górnej i dolnej części, </w:t>
            </w:r>
          </w:p>
          <w:p w:rsidR="003914DB" w:rsidRPr="00871F7B" w:rsidRDefault="003914DB" w:rsidP="00A15014">
            <w:pPr>
              <w:numPr>
                <w:ilvl w:val="0"/>
                <w:numId w:val="16"/>
              </w:numPr>
              <w:rPr>
                <w:rFonts w:asciiTheme="minorHAnsi" w:hAnsiTheme="minorHAnsi" w:cstheme="minorHAnsi"/>
                <w:sz w:val="20"/>
                <w:szCs w:val="20"/>
              </w:rPr>
            </w:pPr>
            <w:r w:rsidRPr="00871F7B">
              <w:rPr>
                <w:rFonts w:asciiTheme="minorHAnsi" w:hAnsiTheme="minorHAnsi" w:cstheme="minorHAnsi"/>
                <w:sz w:val="20"/>
                <w:szCs w:val="20"/>
              </w:rPr>
              <w:t xml:space="preserve">górna część przeznaczona do przechowywania pościeli, wyposażona w </w:t>
            </w:r>
            <w:r w:rsidRPr="00871F7B">
              <w:rPr>
                <w:rFonts w:asciiTheme="minorHAnsi" w:hAnsiTheme="minorHAnsi" w:cstheme="minorHAnsi"/>
                <w:b/>
                <w:bCs/>
                <w:sz w:val="20"/>
                <w:szCs w:val="20"/>
              </w:rPr>
              <w:t>15–16 indywidualnych przegród</w:t>
            </w:r>
            <w:r w:rsidRPr="00871F7B">
              <w:rPr>
                <w:rFonts w:asciiTheme="minorHAnsi" w:hAnsiTheme="minorHAnsi" w:cstheme="minorHAnsi"/>
                <w:sz w:val="20"/>
                <w:szCs w:val="20"/>
              </w:rPr>
              <w:t xml:space="preserve">, </w:t>
            </w:r>
          </w:p>
          <w:p w:rsidR="003914DB" w:rsidRPr="00871F7B" w:rsidRDefault="003914DB" w:rsidP="00A15014">
            <w:pPr>
              <w:numPr>
                <w:ilvl w:val="0"/>
                <w:numId w:val="16"/>
              </w:numPr>
              <w:rPr>
                <w:rFonts w:asciiTheme="minorHAnsi" w:hAnsiTheme="minorHAnsi" w:cstheme="minorHAnsi"/>
                <w:sz w:val="20"/>
                <w:szCs w:val="20"/>
              </w:rPr>
            </w:pPr>
            <w:r w:rsidRPr="00871F7B">
              <w:rPr>
                <w:rFonts w:asciiTheme="minorHAnsi" w:hAnsiTheme="minorHAnsi" w:cstheme="minorHAnsi"/>
                <w:sz w:val="20"/>
                <w:szCs w:val="20"/>
              </w:rPr>
              <w:t xml:space="preserve">dolna część przeznaczona do przechowywania </w:t>
            </w:r>
            <w:r w:rsidRPr="00871F7B">
              <w:rPr>
                <w:rFonts w:asciiTheme="minorHAnsi" w:hAnsiTheme="minorHAnsi" w:cstheme="minorHAnsi"/>
                <w:b/>
                <w:bCs/>
                <w:sz w:val="20"/>
                <w:szCs w:val="20"/>
              </w:rPr>
              <w:t>15–16 łóżeczek przedszkolnych lub materacy</w:t>
            </w:r>
            <w:r w:rsidRPr="00871F7B">
              <w:rPr>
                <w:rFonts w:asciiTheme="minorHAnsi" w:hAnsiTheme="minorHAnsi" w:cstheme="minorHAnsi"/>
                <w:sz w:val="20"/>
                <w:szCs w:val="20"/>
              </w:rPr>
              <w:t xml:space="preserve">, </w:t>
            </w:r>
          </w:p>
          <w:p w:rsidR="003914DB" w:rsidRPr="00871F7B" w:rsidRDefault="003914DB" w:rsidP="00A15014">
            <w:pPr>
              <w:numPr>
                <w:ilvl w:val="0"/>
                <w:numId w:val="16"/>
              </w:numPr>
              <w:rPr>
                <w:rFonts w:asciiTheme="minorHAnsi" w:hAnsiTheme="minorHAnsi" w:cstheme="minorHAnsi"/>
                <w:sz w:val="20"/>
                <w:szCs w:val="20"/>
              </w:rPr>
            </w:pPr>
            <w:r w:rsidRPr="00871F7B">
              <w:rPr>
                <w:rFonts w:asciiTheme="minorHAnsi" w:hAnsiTheme="minorHAnsi" w:cstheme="minorHAnsi"/>
                <w:sz w:val="20"/>
                <w:szCs w:val="20"/>
              </w:rPr>
              <w:t xml:space="preserve">szafa bez cokołu, </w:t>
            </w:r>
          </w:p>
          <w:p w:rsidR="003914DB" w:rsidRPr="00871F7B" w:rsidRDefault="003914DB" w:rsidP="00A15014">
            <w:pPr>
              <w:numPr>
                <w:ilvl w:val="0"/>
                <w:numId w:val="16"/>
              </w:numPr>
              <w:rPr>
                <w:rFonts w:asciiTheme="minorHAnsi" w:hAnsiTheme="minorHAnsi" w:cstheme="minorHAnsi"/>
                <w:sz w:val="20"/>
                <w:szCs w:val="20"/>
              </w:rPr>
            </w:pPr>
            <w:r w:rsidRPr="00871F7B">
              <w:rPr>
                <w:rFonts w:asciiTheme="minorHAnsi" w:hAnsiTheme="minorHAnsi" w:cstheme="minorHAnsi"/>
                <w:sz w:val="20"/>
                <w:szCs w:val="20"/>
              </w:rPr>
              <w:t xml:space="preserve">w tylnej ścianie każdej przegrody na pościel wykonany otwór wentylacyjny o średnicy około </w:t>
            </w:r>
            <w:r w:rsidRPr="00871F7B">
              <w:rPr>
                <w:rFonts w:asciiTheme="minorHAnsi" w:hAnsiTheme="minorHAnsi" w:cstheme="minorHAnsi"/>
                <w:b/>
                <w:bCs/>
                <w:sz w:val="20"/>
                <w:szCs w:val="20"/>
              </w:rPr>
              <w:t>3,4 cm</w:t>
            </w:r>
            <w:r w:rsidRPr="00871F7B">
              <w:rPr>
                <w:rFonts w:asciiTheme="minorHAnsi" w:hAnsiTheme="minorHAnsi" w:cstheme="minorHAnsi"/>
                <w:sz w:val="20"/>
                <w:szCs w:val="20"/>
              </w:rPr>
              <w:t xml:space="preserve"> lub inne rozwiązanie zapewniające skuteczną wentylację przechowywanej pościeli, </w:t>
            </w:r>
          </w:p>
          <w:p w:rsidR="003914DB" w:rsidRPr="00871F7B" w:rsidRDefault="003914DB" w:rsidP="00A15014">
            <w:pPr>
              <w:numPr>
                <w:ilvl w:val="0"/>
                <w:numId w:val="16"/>
              </w:numPr>
              <w:rPr>
                <w:rFonts w:asciiTheme="minorHAnsi" w:hAnsiTheme="minorHAnsi" w:cstheme="minorHAnsi"/>
                <w:sz w:val="20"/>
                <w:szCs w:val="20"/>
              </w:rPr>
            </w:pPr>
            <w:r w:rsidRPr="00871F7B">
              <w:rPr>
                <w:rFonts w:asciiTheme="minorHAnsi" w:hAnsiTheme="minorHAnsi" w:cstheme="minorHAnsi"/>
                <w:b/>
                <w:bCs/>
                <w:sz w:val="20"/>
                <w:szCs w:val="20"/>
              </w:rPr>
              <w:t>wymiary użytkowe części przeznaczonej na łóżeczka/materace:</w:t>
            </w:r>
            <w:r w:rsidRPr="00871F7B">
              <w:rPr>
                <w:rFonts w:asciiTheme="minorHAnsi" w:hAnsiTheme="minorHAnsi" w:cstheme="minorHAnsi"/>
                <w:sz w:val="20"/>
                <w:szCs w:val="20"/>
              </w:rPr>
              <w:t xml:space="preserve"> </w:t>
            </w:r>
            <w:r w:rsidRPr="00871F7B">
              <w:rPr>
                <w:rFonts w:asciiTheme="minorHAnsi" w:hAnsiTheme="minorHAnsi" w:cstheme="minorHAnsi"/>
                <w:b/>
                <w:bCs/>
                <w:sz w:val="20"/>
                <w:szCs w:val="20"/>
              </w:rPr>
              <w:t>134,4 × 64,4 × 98 cm</w:t>
            </w:r>
            <w:r w:rsidRPr="00871F7B">
              <w:rPr>
                <w:rFonts w:asciiTheme="minorHAnsi" w:hAnsiTheme="minorHAnsi" w:cstheme="minorHAnsi"/>
                <w:sz w:val="20"/>
                <w:szCs w:val="20"/>
              </w:rPr>
              <w:t xml:space="preserve">, </w:t>
            </w:r>
          </w:p>
          <w:p w:rsidR="003914DB" w:rsidRPr="00871F7B" w:rsidRDefault="003914DB" w:rsidP="00A15014">
            <w:pPr>
              <w:numPr>
                <w:ilvl w:val="0"/>
                <w:numId w:val="16"/>
              </w:numPr>
              <w:rPr>
                <w:rFonts w:asciiTheme="minorHAnsi" w:hAnsiTheme="minorHAnsi" w:cstheme="minorHAnsi"/>
                <w:sz w:val="20"/>
                <w:szCs w:val="20"/>
              </w:rPr>
            </w:pPr>
            <w:r w:rsidRPr="00871F7B">
              <w:rPr>
                <w:rFonts w:asciiTheme="minorHAnsi" w:hAnsiTheme="minorHAnsi" w:cstheme="minorHAnsi"/>
                <w:b/>
                <w:bCs/>
                <w:sz w:val="20"/>
                <w:szCs w:val="20"/>
              </w:rPr>
              <w:t>wymiary pojedynczej przegrody na pościel:</w:t>
            </w:r>
            <w:r w:rsidRPr="00871F7B">
              <w:rPr>
                <w:rFonts w:asciiTheme="minorHAnsi" w:hAnsiTheme="minorHAnsi" w:cstheme="minorHAnsi"/>
                <w:sz w:val="20"/>
                <w:szCs w:val="20"/>
              </w:rPr>
              <w:t xml:space="preserve"> </w:t>
            </w:r>
            <w:r w:rsidRPr="00871F7B">
              <w:rPr>
                <w:rFonts w:asciiTheme="minorHAnsi" w:hAnsiTheme="minorHAnsi" w:cstheme="minorHAnsi"/>
                <w:b/>
                <w:bCs/>
                <w:sz w:val="20"/>
                <w:szCs w:val="20"/>
              </w:rPr>
              <w:t>44,6 × 65,4 × 16,8 cm</w:t>
            </w:r>
            <w:r w:rsidRPr="00871F7B">
              <w:rPr>
                <w:rFonts w:asciiTheme="minorHAnsi" w:hAnsiTheme="minorHAnsi" w:cstheme="minorHAnsi"/>
                <w:sz w:val="20"/>
                <w:szCs w:val="20"/>
              </w:rPr>
              <w:t xml:space="preserve">. </w:t>
            </w:r>
          </w:p>
          <w:p w:rsidR="003914DB" w:rsidRPr="00871F7B" w:rsidRDefault="003914DB" w:rsidP="003914DB">
            <w:pPr>
              <w:rPr>
                <w:rFonts w:asciiTheme="minorHAnsi" w:hAnsiTheme="minorHAnsi" w:cstheme="minorHAnsi"/>
                <w:sz w:val="20"/>
                <w:szCs w:val="20"/>
              </w:rPr>
            </w:pPr>
            <w:r w:rsidRPr="00871F7B">
              <w:rPr>
                <w:rFonts w:asciiTheme="minorHAnsi" w:hAnsiTheme="minorHAnsi" w:cstheme="minorHAnsi"/>
                <w:b/>
                <w:bCs/>
                <w:sz w:val="20"/>
                <w:szCs w:val="20"/>
              </w:rPr>
              <w:t>Dodatkowe wymagania:</w:t>
            </w:r>
          </w:p>
          <w:p w:rsidR="003914DB" w:rsidRPr="00871F7B" w:rsidRDefault="003914DB" w:rsidP="00A15014">
            <w:pPr>
              <w:numPr>
                <w:ilvl w:val="0"/>
                <w:numId w:val="17"/>
              </w:numPr>
              <w:rPr>
                <w:rFonts w:asciiTheme="minorHAnsi" w:hAnsiTheme="minorHAnsi" w:cstheme="minorHAnsi"/>
                <w:sz w:val="20"/>
                <w:szCs w:val="20"/>
              </w:rPr>
            </w:pPr>
            <w:r w:rsidRPr="00871F7B">
              <w:rPr>
                <w:rFonts w:asciiTheme="minorHAnsi" w:hAnsiTheme="minorHAnsi" w:cstheme="minorHAnsi"/>
                <w:sz w:val="20"/>
                <w:szCs w:val="20"/>
              </w:rPr>
              <w:t xml:space="preserve">wszystkie krawędzie powinny być gładkie i bezpiecznie wykończone, </w:t>
            </w:r>
          </w:p>
          <w:p w:rsidR="003914DB" w:rsidRPr="00871F7B" w:rsidRDefault="003914DB" w:rsidP="00A15014">
            <w:pPr>
              <w:numPr>
                <w:ilvl w:val="0"/>
                <w:numId w:val="17"/>
              </w:numPr>
              <w:rPr>
                <w:rFonts w:asciiTheme="minorHAnsi" w:hAnsiTheme="minorHAnsi" w:cstheme="minorHAnsi"/>
                <w:sz w:val="20"/>
                <w:szCs w:val="20"/>
              </w:rPr>
            </w:pPr>
            <w:r w:rsidRPr="00871F7B">
              <w:rPr>
                <w:rFonts w:asciiTheme="minorHAnsi" w:hAnsiTheme="minorHAnsi" w:cstheme="minorHAnsi"/>
                <w:sz w:val="20"/>
                <w:szCs w:val="20"/>
              </w:rPr>
              <w:t xml:space="preserve">konstrukcja powinna zapewniać stabilność oraz bezpieczne użytkowanie w placówce wychowania przedszkolnego, </w:t>
            </w:r>
          </w:p>
          <w:p w:rsidR="003914DB" w:rsidRPr="00871F7B" w:rsidRDefault="003914DB" w:rsidP="00A15014">
            <w:pPr>
              <w:numPr>
                <w:ilvl w:val="0"/>
                <w:numId w:val="17"/>
              </w:numPr>
              <w:rPr>
                <w:rFonts w:asciiTheme="minorHAnsi" w:hAnsiTheme="minorHAnsi" w:cstheme="minorHAnsi"/>
                <w:sz w:val="20"/>
                <w:szCs w:val="20"/>
              </w:rPr>
            </w:pPr>
            <w:r w:rsidRPr="00871F7B">
              <w:rPr>
                <w:rFonts w:asciiTheme="minorHAnsi" w:hAnsiTheme="minorHAnsi" w:cstheme="minorHAnsi"/>
                <w:sz w:val="20"/>
                <w:szCs w:val="20"/>
              </w:rPr>
              <w:t xml:space="preserve">dostawa obejmuje transport, wniesienie oraz montaż we wskazanym miejscu. </w:t>
            </w:r>
          </w:p>
          <w:p w:rsidR="003914DB" w:rsidRPr="00871F7B" w:rsidRDefault="003914DB" w:rsidP="003914DB">
            <w:pPr>
              <w:rPr>
                <w:rFonts w:asciiTheme="minorHAnsi" w:hAnsiTheme="minorHAnsi" w:cstheme="minorHAnsi"/>
                <w:sz w:val="20"/>
                <w:szCs w:val="20"/>
              </w:rPr>
            </w:pPr>
            <w:r w:rsidRPr="00871F7B">
              <w:rPr>
                <w:rFonts w:asciiTheme="minorHAnsi" w:hAnsiTheme="minorHAnsi" w:cstheme="minorHAnsi"/>
                <w:b/>
                <w:bCs/>
                <w:sz w:val="20"/>
                <w:szCs w:val="20"/>
              </w:rPr>
              <w:t>Dopuszczalne odchylenie wymiarów:</w:t>
            </w:r>
            <w:r w:rsidRPr="00871F7B">
              <w:rPr>
                <w:rFonts w:asciiTheme="minorHAnsi" w:hAnsiTheme="minorHAnsi" w:cstheme="minorHAnsi"/>
                <w:sz w:val="20"/>
                <w:szCs w:val="20"/>
              </w:rPr>
              <w:t xml:space="preserve"> </w:t>
            </w:r>
            <w:r w:rsidRPr="00871F7B">
              <w:rPr>
                <w:rFonts w:asciiTheme="minorHAnsi" w:hAnsiTheme="minorHAnsi" w:cstheme="minorHAnsi"/>
                <w:b/>
                <w:bCs/>
                <w:sz w:val="20"/>
                <w:szCs w:val="20"/>
              </w:rPr>
              <w:t>±5%</w:t>
            </w:r>
            <w:r w:rsidRPr="00871F7B">
              <w:rPr>
                <w:rFonts w:asciiTheme="minorHAnsi" w:hAnsiTheme="minorHAnsi" w:cstheme="minorHAnsi"/>
                <w:sz w:val="20"/>
                <w:szCs w:val="20"/>
              </w:rPr>
              <w:t xml:space="preserve">, z zastrzeżeniem zachowania wymaganej pojemności, funkcjonalności oraz możliwości przechowywania minimum </w:t>
            </w:r>
            <w:r w:rsidRPr="00871F7B">
              <w:rPr>
                <w:rFonts w:asciiTheme="minorHAnsi" w:hAnsiTheme="minorHAnsi" w:cstheme="minorHAnsi"/>
                <w:b/>
                <w:bCs/>
                <w:sz w:val="20"/>
                <w:szCs w:val="20"/>
              </w:rPr>
              <w:t>15–16 kompletów pościeli i 15–16 łóżeczek lub materacy</w:t>
            </w:r>
            <w:r w:rsidRPr="00871F7B">
              <w:rPr>
                <w:rFonts w:asciiTheme="minorHAnsi" w:hAnsiTheme="minorHAnsi" w:cstheme="minorHAnsi"/>
                <w:sz w:val="20"/>
                <w:szCs w:val="20"/>
              </w:rPr>
              <w:t>.</w:t>
            </w:r>
          </w:p>
          <w:p w:rsidR="00AB42E1" w:rsidRPr="00871F7B" w:rsidRDefault="00AB42E1" w:rsidP="00730A0D">
            <w:pPr>
              <w:rPr>
                <w:rFonts w:asciiTheme="minorHAnsi" w:hAnsiTheme="minorHAnsi" w:cstheme="minorHAnsi"/>
                <w:sz w:val="20"/>
                <w:szCs w:val="20"/>
              </w:rPr>
            </w:pPr>
          </w:p>
        </w:tc>
      </w:tr>
      <w:tr w:rsidR="00AB42E1"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AB42E1" w:rsidRPr="00871F7B" w:rsidRDefault="00AB42E1" w:rsidP="002B7B09">
            <w:pPr>
              <w:rPr>
                <w:rFonts w:asciiTheme="minorHAnsi" w:hAnsiTheme="minorHAnsi" w:cstheme="minorHAnsi"/>
                <w:b/>
                <w:sz w:val="20"/>
                <w:szCs w:val="20"/>
              </w:rPr>
            </w:pPr>
            <w:r w:rsidRPr="00871F7B">
              <w:rPr>
                <w:rFonts w:asciiTheme="minorHAnsi" w:hAnsiTheme="minorHAnsi" w:cstheme="minorHAnsi"/>
                <w:b/>
                <w:sz w:val="20"/>
                <w:szCs w:val="20"/>
              </w:rPr>
              <w:t>5</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3914DB" w:rsidP="005262E9">
            <w:pPr>
              <w:rPr>
                <w:rFonts w:asciiTheme="minorHAnsi" w:hAnsiTheme="minorHAnsi" w:cstheme="minorHAnsi"/>
                <w:color w:val="auto"/>
                <w:sz w:val="20"/>
                <w:szCs w:val="20"/>
              </w:rPr>
            </w:pPr>
            <w:r w:rsidRPr="00871F7B">
              <w:rPr>
                <w:rFonts w:asciiTheme="minorHAnsi" w:hAnsiTheme="minorHAnsi" w:cstheme="minorHAnsi"/>
                <w:color w:val="auto"/>
                <w:sz w:val="20"/>
                <w:szCs w:val="20"/>
              </w:rPr>
              <w:t>Regał duży z drzwiczkami i szerokimi szufladami</w:t>
            </w:r>
            <w:r w:rsidR="00F61FD8" w:rsidRPr="00871F7B">
              <w:rPr>
                <w:rFonts w:asciiTheme="minorHAnsi" w:hAnsiTheme="minorHAnsi" w:cstheme="minorHAnsi"/>
                <w:sz w:val="20"/>
                <w:szCs w:val="20"/>
              </w:rPr>
              <w:t xml:space="preserve"> wariant I</w:t>
            </w:r>
            <w:r w:rsidRPr="00871F7B">
              <w:rPr>
                <w:rFonts w:asciiTheme="minorHAnsi" w:hAnsiTheme="minorHAnsi" w:cstheme="minorHAnsi"/>
                <w:color w:val="auto"/>
                <w:sz w:val="20"/>
                <w:szCs w:val="20"/>
              </w:rPr>
              <w:t xml:space="preserve"> – sala dydaktyczna nr 1 (błękitna)</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490693" w:rsidP="002B7B09">
            <w:pPr>
              <w:rPr>
                <w:rFonts w:asciiTheme="minorHAnsi" w:hAnsiTheme="minorHAnsi" w:cstheme="minorHAnsi"/>
                <w:b/>
                <w:sz w:val="20"/>
                <w:szCs w:val="20"/>
              </w:rPr>
            </w:pPr>
            <w:r w:rsidRPr="00871F7B">
              <w:rPr>
                <w:rFonts w:asciiTheme="minorHAnsi" w:hAnsiTheme="minorHAnsi" w:cstheme="minorHAnsi"/>
                <w:b/>
                <w:sz w:val="20"/>
                <w:szCs w:val="20"/>
              </w:rPr>
              <w:t>2</w:t>
            </w:r>
            <w:r w:rsidR="003914DB" w:rsidRPr="00871F7B">
              <w:rPr>
                <w:rFonts w:asciiTheme="minorHAnsi" w:hAnsiTheme="minorHAnsi" w:cstheme="minorHAnsi"/>
                <w:b/>
                <w:sz w:val="20"/>
                <w:szCs w:val="20"/>
              </w:rPr>
              <w:t xml:space="preserve">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490693" w:rsidRPr="00871F7B" w:rsidRDefault="00490693" w:rsidP="00490693">
            <w:pPr>
              <w:pStyle w:val="pdq2pgselectionanchorcontainer"/>
              <w:rPr>
                <w:rFonts w:asciiTheme="minorHAnsi" w:hAnsiTheme="minorHAnsi" w:cstheme="minorHAnsi"/>
                <w:sz w:val="20"/>
                <w:szCs w:val="20"/>
              </w:rPr>
            </w:pPr>
            <w:r w:rsidRPr="00871F7B">
              <w:rPr>
                <w:rStyle w:val="Pogrubienie"/>
                <w:rFonts w:asciiTheme="minorHAnsi" w:hAnsiTheme="minorHAnsi" w:cstheme="minorHAnsi"/>
                <w:sz w:val="20"/>
                <w:szCs w:val="20"/>
              </w:rPr>
              <w:t>Przeznaczenie:</w:t>
            </w:r>
          </w:p>
          <w:p w:rsidR="00490693" w:rsidRPr="00871F7B" w:rsidRDefault="00490693" w:rsidP="00490693">
            <w:pPr>
              <w:pStyle w:val="NormalnyWeb"/>
              <w:rPr>
                <w:rFonts w:asciiTheme="minorHAnsi" w:hAnsiTheme="minorHAnsi" w:cstheme="minorHAnsi"/>
                <w:sz w:val="20"/>
                <w:szCs w:val="20"/>
              </w:rPr>
            </w:pPr>
            <w:r w:rsidRPr="00871F7B">
              <w:rPr>
                <w:rFonts w:asciiTheme="minorHAnsi" w:hAnsiTheme="minorHAnsi" w:cstheme="minorHAnsi"/>
                <w:sz w:val="20"/>
                <w:szCs w:val="20"/>
              </w:rPr>
              <w:t>Regał przeznaczony do przechowywania pomocy dydaktycznych, materiałów edukacyjnych oraz wyposażenia sali przedszkolnej.</w:t>
            </w:r>
          </w:p>
          <w:p w:rsidR="00490693" w:rsidRPr="00871F7B" w:rsidRDefault="00490693" w:rsidP="00490693">
            <w:pPr>
              <w:pStyle w:val="Nagwek4"/>
              <w:rPr>
                <w:rFonts w:asciiTheme="minorHAnsi" w:hAnsiTheme="minorHAnsi" w:cstheme="minorHAnsi"/>
                <w:color w:val="auto"/>
                <w:sz w:val="20"/>
                <w:szCs w:val="20"/>
              </w:rPr>
            </w:pPr>
            <w:r w:rsidRPr="00871F7B">
              <w:rPr>
                <w:rFonts w:asciiTheme="minorHAnsi" w:hAnsiTheme="minorHAnsi" w:cstheme="minorHAnsi"/>
                <w:color w:val="auto"/>
                <w:sz w:val="20"/>
                <w:szCs w:val="20"/>
              </w:rPr>
              <w:t>Minimalne wymagania techniczne:</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regał wykonany z płyty laminowanej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kolor korpusu: np. </w:t>
            </w:r>
            <w:r w:rsidRPr="00871F7B">
              <w:rPr>
                <w:rStyle w:val="Pogrubienie"/>
                <w:rFonts w:asciiTheme="minorHAnsi" w:hAnsiTheme="minorHAnsi" w:cstheme="minorHAnsi"/>
                <w:sz w:val="20"/>
                <w:szCs w:val="20"/>
              </w:rPr>
              <w:t xml:space="preserve">klon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plecy regału obustronnie laminowane,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półki w kolorze białym, z możliwością zastosowania jednej półki w kolorze korpusu mebla,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regału: </w:t>
            </w:r>
            <w:r w:rsidRPr="00871F7B">
              <w:rPr>
                <w:rStyle w:val="Pogrubienie"/>
                <w:rFonts w:asciiTheme="minorHAnsi" w:hAnsiTheme="minorHAnsi" w:cstheme="minorHAnsi"/>
                <w:sz w:val="20"/>
                <w:szCs w:val="20"/>
              </w:rPr>
              <w:t>78 × 40 × 200 cm</w:t>
            </w:r>
            <w:r w:rsidRPr="00871F7B">
              <w:rPr>
                <w:rFonts w:asciiTheme="minorHAnsi" w:hAnsiTheme="minorHAnsi" w:cstheme="minorHAnsi"/>
                <w:sz w:val="20"/>
                <w:szCs w:val="20"/>
              </w:rPr>
              <w:t xml:space="preserve">,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górna część regału wyposażona w </w:t>
            </w:r>
            <w:r w:rsidRPr="00871F7B">
              <w:rPr>
                <w:rStyle w:val="Pogrubienie"/>
                <w:rFonts w:asciiTheme="minorHAnsi" w:hAnsiTheme="minorHAnsi" w:cstheme="minorHAnsi"/>
                <w:sz w:val="20"/>
                <w:szCs w:val="20"/>
              </w:rPr>
              <w:t>4 drzwiczki</w:t>
            </w:r>
            <w:r w:rsidRPr="00871F7B">
              <w:rPr>
                <w:rFonts w:asciiTheme="minorHAnsi" w:hAnsiTheme="minorHAnsi" w:cstheme="minorHAnsi"/>
                <w:sz w:val="20"/>
                <w:szCs w:val="20"/>
              </w:rPr>
              <w:t xml:space="preserve"> o wymiarach </w:t>
            </w:r>
            <w:r w:rsidRPr="00871F7B">
              <w:rPr>
                <w:rStyle w:val="Pogrubienie"/>
                <w:rFonts w:asciiTheme="minorHAnsi" w:hAnsiTheme="minorHAnsi" w:cstheme="minorHAnsi"/>
                <w:sz w:val="20"/>
                <w:szCs w:val="20"/>
              </w:rPr>
              <w:t>36,9 × 36,9 cm</w:t>
            </w:r>
            <w:r w:rsidRPr="00871F7B">
              <w:rPr>
                <w:rFonts w:asciiTheme="minorHAnsi" w:hAnsiTheme="minorHAnsi" w:cstheme="minorHAnsi"/>
                <w:sz w:val="20"/>
                <w:szCs w:val="20"/>
              </w:rPr>
              <w:t xml:space="preserve">, w tym: </w:t>
            </w:r>
          </w:p>
          <w:p w:rsidR="00490693" w:rsidRPr="00871F7B" w:rsidRDefault="00490693" w:rsidP="00A15014">
            <w:pPr>
              <w:numPr>
                <w:ilvl w:val="1"/>
                <w:numId w:val="18"/>
              </w:numPr>
              <w:spacing w:before="100" w:beforeAutospacing="1" w:after="100" w:afterAutospacing="1" w:line="240" w:lineRule="auto"/>
              <w:rPr>
                <w:rFonts w:asciiTheme="minorHAnsi" w:hAnsiTheme="minorHAnsi" w:cstheme="minorHAnsi"/>
                <w:sz w:val="20"/>
                <w:szCs w:val="20"/>
              </w:rPr>
            </w:pPr>
            <w:r w:rsidRPr="00871F7B">
              <w:rPr>
                <w:rStyle w:val="Pogrubienie"/>
                <w:rFonts w:asciiTheme="minorHAnsi" w:hAnsiTheme="minorHAnsi" w:cstheme="minorHAnsi"/>
                <w:sz w:val="20"/>
                <w:szCs w:val="20"/>
              </w:rPr>
              <w:t>2 drzwiczki w kolorze błękitnym</w:t>
            </w:r>
            <w:r w:rsidRPr="00871F7B">
              <w:rPr>
                <w:rFonts w:asciiTheme="minorHAnsi" w:hAnsiTheme="minorHAnsi" w:cstheme="minorHAnsi"/>
                <w:sz w:val="20"/>
                <w:szCs w:val="20"/>
              </w:rPr>
              <w:t xml:space="preserve">, </w:t>
            </w:r>
          </w:p>
          <w:p w:rsidR="00490693" w:rsidRPr="00871F7B" w:rsidRDefault="00490693" w:rsidP="00A15014">
            <w:pPr>
              <w:numPr>
                <w:ilvl w:val="1"/>
                <w:numId w:val="18"/>
              </w:numPr>
              <w:spacing w:before="100" w:beforeAutospacing="1" w:after="100" w:afterAutospacing="1" w:line="240" w:lineRule="auto"/>
              <w:rPr>
                <w:rFonts w:asciiTheme="minorHAnsi" w:hAnsiTheme="minorHAnsi" w:cstheme="minorHAnsi"/>
                <w:sz w:val="20"/>
                <w:szCs w:val="20"/>
              </w:rPr>
            </w:pPr>
            <w:r w:rsidRPr="00871F7B">
              <w:rPr>
                <w:rStyle w:val="Pogrubienie"/>
                <w:rFonts w:asciiTheme="minorHAnsi" w:hAnsiTheme="minorHAnsi" w:cstheme="minorHAnsi"/>
                <w:sz w:val="20"/>
                <w:szCs w:val="20"/>
              </w:rPr>
              <w:t>2 drzwiczki w kolorze białym</w:t>
            </w:r>
            <w:r w:rsidRPr="00871F7B">
              <w:rPr>
                <w:rFonts w:asciiTheme="minorHAnsi" w:hAnsiTheme="minorHAnsi" w:cstheme="minorHAnsi"/>
                <w:sz w:val="20"/>
                <w:szCs w:val="20"/>
              </w:rPr>
              <w:t xml:space="preserve">,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drzwiczki rozmieszczone naprzemiennie w układzie </w:t>
            </w:r>
            <w:r w:rsidRPr="00871F7B">
              <w:rPr>
                <w:rStyle w:val="Pogrubienie"/>
                <w:rFonts w:asciiTheme="minorHAnsi" w:hAnsiTheme="minorHAnsi" w:cstheme="minorHAnsi"/>
                <w:sz w:val="20"/>
                <w:szCs w:val="20"/>
              </w:rPr>
              <w:t>szachownicy</w:t>
            </w:r>
            <w:r w:rsidRPr="00871F7B">
              <w:rPr>
                <w:rFonts w:asciiTheme="minorHAnsi" w:hAnsiTheme="minorHAnsi" w:cstheme="minorHAnsi"/>
                <w:sz w:val="20"/>
                <w:szCs w:val="20"/>
              </w:rPr>
              <w:t xml:space="preserve">,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drzwiczki wykonane z płyty MDF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pokrytej trwałą okleiną termoplastyczną,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narożniki drzwiczek zaokrąglone,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uchwyty wpuszczane w fronty,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zawiasy o kącie otwarcia minimum </w:t>
            </w:r>
            <w:r w:rsidRPr="00871F7B">
              <w:rPr>
                <w:rStyle w:val="Pogrubienie"/>
                <w:rFonts w:asciiTheme="minorHAnsi" w:hAnsiTheme="minorHAnsi" w:cstheme="minorHAnsi"/>
                <w:sz w:val="20"/>
                <w:szCs w:val="20"/>
              </w:rPr>
              <w:t>90°</w:t>
            </w:r>
            <w:r w:rsidRPr="00871F7B">
              <w:rPr>
                <w:rFonts w:asciiTheme="minorHAnsi" w:hAnsiTheme="minorHAnsi" w:cstheme="minorHAnsi"/>
                <w:sz w:val="20"/>
                <w:szCs w:val="20"/>
              </w:rPr>
              <w:t xml:space="preserve">,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dolna część regału wyposażona w </w:t>
            </w:r>
            <w:r w:rsidRPr="00871F7B">
              <w:rPr>
                <w:rStyle w:val="Pogrubienie"/>
                <w:rFonts w:asciiTheme="minorHAnsi" w:hAnsiTheme="minorHAnsi" w:cstheme="minorHAnsi"/>
                <w:sz w:val="20"/>
                <w:szCs w:val="20"/>
              </w:rPr>
              <w:t>2 szerokie szuflady</w:t>
            </w:r>
            <w:r w:rsidRPr="00871F7B">
              <w:rPr>
                <w:rFonts w:asciiTheme="minorHAnsi" w:hAnsiTheme="minorHAnsi" w:cstheme="minorHAnsi"/>
                <w:sz w:val="20"/>
                <w:szCs w:val="20"/>
              </w:rPr>
              <w:t xml:space="preserve">,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korpus szuflad wykonany z białej płyty laminowanej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fronty szuflad wykonane z płyty MDF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pokrytej trwałą okleiną termoplastyczną, - </w:t>
            </w:r>
            <w:r w:rsidRPr="00871F7B">
              <w:rPr>
                <w:rFonts w:asciiTheme="minorHAnsi" w:hAnsiTheme="minorHAnsi" w:cstheme="minorHAnsi"/>
                <w:b/>
                <w:sz w:val="20"/>
                <w:szCs w:val="20"/>
              </w:rPr>
              <w:t>kolor szary</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frontu szuflady: </w:t>
            </w:r>
            <w:r w:rsidRPr="00871F7B">
              <w:rPr>
                <w:rStyle w:val="Pogrubienie"/>
                <w:rFonts w:asciiTheme="minorHAnsi" w:hAnsiTheme="minorHAnsi" w:cstheme="minorHAnsi"/>
                <w:sz w:val="20"/>
                <w:szCs w:val="20"/>
              </w:rPr>
              <w:t>74,3 × 18,2 cm</w:t>
            </w:r>
            <w:r w:rsidRPr="00871F7B">
              <w:rPr>
                <w:rFonts w:asciiTheme="minorHAnsi" w:hAnsiTheme="minorHAnsi" w:cstheme="minorHAnsi"/>
                <w:sz w:val="20"/>
                <w:szCs w:val="20"/>
              </w:rPr>
              <w:t xml:space="preserve">, </w:t>
            </w:r>
          </w:p>
          <w:p w:rsidR="00490693" w:rsidRPr="00871F7B" w:rsidRDefault="00490693"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szuflady: </w:t>
            </w:r>
            <w:r w:rsidRPr="00871F7B">
              <w:rPr>
                <w:rStyle w:val="Pogrubienie"/>
                <w:rFonts w:asciiTheme="minorHAnsi" w:hAnsiTheme="minorHAnsi" w:cstheme="minorHAnsi"/>
                <w:sz w:val="20"/>
                <w:szCs w:val="20"/>
              </w:rPr>
              <w:t>74,3 × 38,1 × 18,2 cm</w:t>
            </w:r>
            <w:r w:rsidRPr="00871F7B">
              <w:rPr>
                <w:rFonts w:asciiTheme="minorHAnsi" w:hAnsiTheme="minorHAnsi" w:cstheme="minorHAnsi"/>
                <w:sz w:val="20"/>
                <w:szCs w:val="20"/>
              </w:rPr>
              <w:t xml:space="preserve">. </w:t>
            </w:r>
          </w:p>
          <w:p w:rsidR="00490693" w:rsidRPr="00871F7B" w:rsidRDefault="00490693" w:rsidP="00490693">
            <w:pPr>
              <w:pStyle w:val="Nagwek4"/>
              <w:rPr>
                <w:rFonts w:asciiTheme="minorHAnsi" w:hAnsiTheme="minorHAnsi" w:cstheme="minorHAnsi"/>
                <w:color w:val="auto"/>
                <w:sz w:val="20"/>
                <w:szCs w:val="20"/>
              </w:rPr>
            </w:pPr>
            <w:r w:rsidRPr="00871F7B">
              <w:rPr>
                <w:rFonts w:asciiTheme="minorHAnsi" w:hAnsiTheme="minorHAnsi" w:cstheme="minorHAnsi"/>
                <w:color w:val="auto"/>
                <w:sz w:val="20"/>
                <w:szCs w:val="20"/>
              </w:rPr>
              <w:t>Dodatkowe wymagania:</w:t>
            </w:r>
          </w:p>
          <w:p w:rsidR="00490693" w:rsidRPr="00871F7B" w:rsidRDefault="00490693" w:rsidP="00A15014">
            <w:pPr>
              <w:numPr>
                <w:ilvl w:val="0"/>
                <w:numId w:val="19"/>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wszystkie krawędzie wykończone obrzeżem ABS lub równoważnym, </w:t>
            </w:r>
          </w:p>
          <w:p w:rsidR="00490693" w:rsidRPr="00871F7B" w:rsidRDefault="00490693" w:rsidP="00A15014">
            <w:pPr>
              <w:numPr>
                <w:ilvl w:val="0"/>
                <w:numId w:val="19"/>
              </w:numPr>
              <w:spacing w:after="0" w:line="240" w:lineRule="auto"/>
              <w:rPr>
                <w:rFonts w:asciiTheme="minorHAnsi" w:hAnsiTheme="minorHAnsi" w:cstheme="minorHAnsi"/>
                <w:sz w:val="20"/>
                <w:szCs w:val="20"/>
              </w:rPr>
            </w:pPr>
            <w:r w:rsidRPr="00871F7B">
              <w:rPr>
                <w:rFonts w:asciiTheme="minorHAnsi" w:hAnsiTheme="minorHAnsi" w:cstheme="minorHAnsi"/>
                <w:sz w:val="20"/>
                <w:szCs w:val="20"/>
              </w:rPr>
              <w:t>mebel przeznaczony do intensywnego użytkowania w placówkach wychowania przedszkolnego</w:t>
            </w:r>
            <w:r w:rsidR="00F61FD8" w:rsidRPr="00871F7B">
              <w:rPr>
                <w:rFonts w:asciiTheme="minorHAnsi" w:hAnsiTheme="minorHAnsi" w:cstheme="minorHAnsi"/>
                <w:sz w:val="20"/>
                <w:szCs w:val="20"/>
              </w:rPr>
              <w:t>,</w:t>
            </w:r>
          </w:p>
          <w:p w:rsidR="00F61FD8" w:rsidRPr="00871F7B" w:rsidRDefault="00F61FD8" w:rsidP="00A15014">
            <w:pPr>
              <w:numPr>
                <w:ilvl w:val="0"/>
                <w:numId w:val="9"/>
              </w:numPr>
              <w:spacing w:after="0" w:line="240" w:lineRule="auto"/>
              <w:rPr>
                <w:rFonts w:asciiTheme="minorHAnsi" w:hAnsiTheme="minorHAnsi" w:cstheme="minorHAnsi"/>
                <w:sz w:val="20"/>
                <w:szCs w:val="20"/>
              </w:rPr>
            </w:pPr>
            <w:r w:rsidRPr="00871F7B">
              <w:rPr>
                <w:rFonts w:asciiTheme="minorHAnsi" w:hAnsiTheme="minorHAnsi" w:cstheme="minorHAnsi"/>
                <w:sz w:val="20"/>
                <w:szCs w:val="20"/>
              </w:rPr>
              <w:t>dostawa obejmuje transport, wniesienie oraz montaż we wskazanych pomieszczeniach.</w:t>
            </w:r>
          </w:p>
          <w:p w:rsidR="00AB42E1" w:rsidRPr="00871F7B" w:rsidRDefault="00490693" w:rsidP="00871F7B">
            <w:pPr>
              <w:spacing w:before="100" w:beforeAutospacing="1" w:after="100" w:afterAutospacing="1" w:line="240" w:lineRule="auto"/>
              <w:ind w:left="720"/>
              <w:rPr>
                <w:rFonts w:asciiTheme="minorHAnsi" w:hAnsiTheme="minorHAnsi" w:cstheme="minorHAnsi"/>
                <w:sz w:val="20"/>
                <w:szCs w:val="20"/>
              </w:rPr>
            </w:pPr>
            <w:r w:rsidRPr="00871F7B">
              <w:rPr>
                <w:rStyle w:val="Pogrubienie"/>
                <w:rFonts w:asciiTheme="minorHAnsi" w:hAnsiTheme="minorHAnsi" w:cstheme="minorHAnsi"/>
                <w:sz w:val="20"/>
                <w:szCs w:val="20"/>
              </w:rPr>
              <w:t>Dopuszczalne odchylenie wymiarów:</w:t>
            </w:r>
            <w:r w:rsidRPr="00871F7B">
              <w:rPr>
                <w:rFonts w:asciiTheme="minorHAnsi" w:hAnsiTheme="minorHAnsi" w:cstheme="minorHAnsi"/>
                <w:sz w:val="20"/>
                <w:szCs w:val="20"/>
              </w:rPr>
              <w:t xml:space="preserve"> </w:t>
            </w:r>
            <w:r w:rsidRPr="00871F7B">
              <w:rPr>
                <w:rStyle w:val="Pogrubienie"/>
                <w:rFonts w:asciiTheme="minorHAnsi" w:hAnsiTheme="minorHAnsi" w:cstheme="minorHAnsi"/>
                <w:sz w:val="20"/>
                <w:szCs w:val="20"/>
              </w:rPr>
              <w:t>±5%</w:t>
            </w:r>
            <w:r w:rsidRPr="00871F7B">
              <w:rPr>
                <w:rFonts w:asciiTheme="minorHAnsi" w:hAnsiTheme="minorHAnsi" w:cstheme="minorHAnsi"/>
                <w:sz w:val="20"/>
                <w:szCs w:val="20"/>
              </w:rPr>
              <w:t>, z zastrzeżeniem zachowania funkcjonalności i układu elementów mebla.</w:t>
            </w:r>
          </w:p>
        </w:tc>
      </w:tr>
      <w:tr w:rsidR="00490693"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490693" w:rsidRPr="00871F7B" w:rsidRDefault="00490693" w:rsidP="00490693">
            <w:pPr>
              <w:rPr>
                <w:rFonts w:asciiTheme="minorHAnsi" w:hAnsiTheme="minorHAnsi" w:cstheme="minorHAnsi"/>
                <w:b/>
                <w:sz w:val="20"/>
                <w:szCs w:val="20"/>
              </w:rPr>
            </w:pPr>
            <w:r w:rsidRPr="00871F7B">
              <w:rPr>
                <w:rFonts w:asciiTheme="minorHAnsi" w:hAnsiTheme="minorHAnsi" w:cstheme="minorHAnsi"/>
                <w:b/>
                <w:sz w:val="20"/>
                <w:szCs w:val="20"/>
              </w:rPr>
              <w:t>6</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490693" w:rsidRPr="00871F7B" w:rsidRDefault="00490693" w:rsidP="00490693">
            <w:pPr>
              <w:rPr>
                <w:rFonts w:asciiTheme="minorHAnsi" w:hAnsiTheme="minorHAnsi" w:cstheme="minorHAnsi"/>
                <w:color w:val="auto"/>
                <w:sz w:val="20"/>
                <w:szCs w:val="20"/>
              </w:rPr>
            </w:pPr>
            <w:r w:rsidRPr="00871F7B">
              <w:rPr>
                <w:rFonts w:asciiTheme="minorHAnsi" w:hAnsiTheme="minorHAnsi" w:cstheme="minorHAnsi"/>
                <w:color w:val="auto"/>
                <w:sz w:val="20"/>
                <w:szCs w:val="20"/>
              </w:rPr>
              <w:t xml:space="preserve">Regał duży z drzwiczkami i szerokimi szufladami </w:t>
            </w:r>
            <w:r w:rsidR="00F61FD8" w:rsidRPr="00871F7B">
              <w:rPr>
                <w:rFonts w:asciiTheme="minorHAnsi" w:hAnsiTheme="minorHAnsi" w:cstheme="minorHAnsi"/>
                <w:sz w:val="20"/>
                <w:szCs w:val="20"/>
              </w:rPr>
              <w:t xml:space="preserve"> wariant II</w:t>
            </w:r>
            <w:r w:rsidRPr="00871F7B">
              <w:rPr>
                <w:rFonts w:asciiTheme="minorHAnsi" w:hAnsiTheme="minorHAnsi" w:cstheme="minorHAnsi"/>
                <w:color w:val="auto"/>
                <w:sz w:val="20"/>
                <w:szCs w:val="20"/>
              </w:rPr>
              <w:t>– sala dydaktyczna nr 1 (błękitna)</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490693" w:rsidRPr="00871F7B" w:rsidRDefault="00F61FD8" w:rsidP="00490693">
            <w:pPr>
              <w:rPr>
                <w:rFonts w:asciiTheme="minorHAnsi" w:hAnsiTheme="minorHAnsi" w:cstheme="minorHAnsi"/>
                <w:b/>
                <w:sz w:val="20"/>
                <w:szCs w:val="20"/>
              </w:rPr>
            </w:pPr>
            <w:r w:rsidRPr="00871F7B">
              <w:rPr>
                <w:rFonts w:asciiTheme="minorHAnsi" w:hAnsiTheme="minorHAnsi" w:cstheme="minorHAnsi"/>
                <w:b/>
                <w:sz w:val="20"/>
                <w:szCs w:val="20"/>
              </w:rPr>
              <w:t>1</w:t>
            </w:r>
            <w:r w:rsidR="00490693" w:rsidRPr="00871F7B">
              <w:rPr>
                <w:rFonts w:asciiTheme="minorHAnsi" w:hAnsiTheme="minorHAnsi" w:cstheme="minorHAnsi"/>
                <w:b/>
                <w:sz w:val="20"/>
                <w:szCs w:val="20"/>
              </w:rPr>
              <w:t xml:space="preserve">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F61FD8" w:rsidRPr="00871F7B" w:rsidRDefault="00F61FD8" w:rsidP="00F61FD8">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Przeznaczenie:</w:t>
            </w:r>
          </w:p>
          <w:p w:rsidR="00F61FD8" w:rsidRPr="00871F7B" w:rsidRDefault="00F61FD8" w:rsidP="00F61FD8">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Regał przeznaczony do przechowywania pomocy dydaktycznych, materiałów edukacyjnych oraz wyposażenia sali przedszkolnej.</w:t>
            </w:r>
          </w:p>
          <w:p w:rsidR="00F61FD8" w:rsidRPr="00871F7B" w:rsidRDefault="00F61FD8" w:rsidP="00F61FD8">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871F7B">
              <w:rPr>
                <w:rFonts w:asciiTheme="minorHAnsi" w:eastAsia="Times New Roman" w:hAnsiTheme="minorHAnsi" w:cstheme="minorHAnsi"/>
                <w:b/>
                <w:bCs/>
                <w:color w:val="auto"/>
                <w:sz w:val="20"/>
                <w:szCs w:val="20"/>
              </w:rPr>
              <w:t>Minimalne wymagania techniczne:</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regał wykonany z płyty laminowanej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w:t>
            </w:r>
          </w:p>
          <w:p w:rsidR="008A4C2A"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kolor korpusu:</w:t>
            </w:r>
            <w:r w:rsidR="008A4C2A" w:rsidRPr="00871F7B">
              <w:rPr>
                <w:rFonts w:asciiTheme="minorHAnsi" w:eastAsia="Times New Roman" w:hAnsiTheme="minorHAnsi" w:cstheme="minorHAnsi"/>
                <w:color w:val="auto"/>
                <w:sz w:val="20"/>
                <w:szCs w:val="20"/>
              </w:rPr>
              <w:t xml:space="preserve">  np</w:t>
            </w:r>
            <w:r w:rsidRPr="00871F7B">
              <w:rPr>
                <w:rFonts w:asciiTheme="minorHAnsi" w:eastAsia="Times New Roman" w:hAnsiTheme="minorHAnsi" w:cstheme="minorHAnsi"/>
                <w:color w:val="auto"/>
                <w:sz w:val="20"/>
                <w:szCs w:val="20"/>
              </w:rPr>
              <w:t xml:space="preserve"> </w:t>
            </w:r>
            <w:r w:rsidRPr="00871F7B">
              <w:rPr>
                <w:rFonts w:asciiTheme="minorHAnsi" w:eastAsia="Times New Roman" w:hAnsiTheme="minorHAnsi" w:cstheme="minorHAnsi"/>
                <w:b/>
                <w:bCs/>
                <w:color w:val="auto"/>
                <w:sz w:val="20"/>
                <w:szCs w:val="20"/>
              </w:rPr>
              <w:t xml:space="preserve">klon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plecy regału obustronnie laminowane,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półki w kolorze białym, z możliwością zastosowania jednej półki w kolorze korpusu mebla,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wymiary regału: </w:t>
            </w:r>
            <w:r w:rsidRPr="00871F7B">
              <w:rPr>
                <w:rFonts w:asciiTheme="minorHAnsi" w:eastAsia="Times New Roman" w:hAnsiTheme="minorHAnsi" w:cstheme="minorHAnsi"/>
                <w:b/>
                <w:bCs/>
                <w:color w:val="auto"/>
                <w:sz w:val="20"/>
                <w:szCs w:val="20"/>
              </w:rPr>
              <w:t>78 × 40 × 200 cm</w:t>
            </w:r>
            <w:r w:rsidRPr="00871F7B">
              <w:rPr>
                <w:rFonts w:asciiTheme="minorHAnsi" w:eastAsia="Times New Roman" w:hAnsiTheme="minorHAnsi" w:cstheme="minorHAnsi"/>
                <w:color w:val="auto"/>
                <w:sz w:val="20"/>
                <w:szCs w:val="20"/>
              </w:rPr>
              <w:t xml:space="preserve">,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górna część regału wyposażona w: </w:t>
            </w:r>
          </w:p>
          <w:p w:rsidR="00F61FD8" w:rsidRPr="00871F7B" w:rsidRDefault="00F61FD8" w:rsidP="00A15014">
            <w:pPr>
              <w:numPr>
                <w:ilvl w:val="1"/>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4 małe drzwiczki</w:t>
            </w:r>
            <w:r w:rsidRPr="00871F7B">
              <w:rPr>
                <w:rFonts w:asciiTheme="minorHAnsi" w:eastAsia="Times New Roman" w:hAnsiTheme="minorHAnsi" w:cstheme="minorHAnsi"/>
                <w:color w:val="auto"/>
                <w:sz w:val="20"/>
                <w:szCs w:val="20"/>
              </w:rPr>
              <w:t xml:space="preserve"> o wymiarach </w:t>
            </w:r>
            <w:r w:rsidRPr="00871F7B">
              <w:rPr>
                <w:rFonts w:asciiTheme="minorHAnsi" w:eastAsia="Times New Roman" w:hAnsiTheme="minorHAnsi" w:cstheme="minorHAnsi"/>
                <w:b/>
                <w:bCs/>
                <w:color w:val="auto"/>
                <w:sz w:val="20"/>
                <w:szCs w:val="20"/>
              </w:rPr>
              <w:t>36,9 × 36,9 cm</w:t>
            </w:r>
            <w:r w:rsidRPr="00871F7B">
              <w:rPr>
                <w:rFonts w:asciiTheme="minorHAnsi" w:eastAsia="Times New Roman" w:hAnsiTheme="minorHAnsi" w:cstheme="minorHAnsi"/>
                <w:color w:val="auto"/>
                <w:sz w:val="20"/>
                <w:szCs w:val="20"/>
              </w:rPr>
              <w:t xml:space="preserve">, w tym: </w:t>
            </w:r>
          </w:p>
          <w:p w:rsidR="00F61FD8" w:rsidRPr="00871F7B" w:rsidRDefault="00F61FD8" w:rsidP="00A15014">
            <w:pPr>
              <w:numPr>
                <w:ilvl w:val="2"/>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2 drzwiczki w kolorze błękitnym</w:t>
            </w:r>
            <w:r w:rsidRPr="00871F7B">
              <w:rPr>
                <w:rFonts w:asciiTheme="minorHAnsi" w:eastAsia="Times New Roman" w:hAnsiTheme="minorHAnsi" w:cstheme="minorHAnsi"/>
                <w:color w:val="auto"/>
                <w:sz w:val="20"/>
                <w:szCs w:val="20"/>
              </w:rPr>
              <w:t xml:space="preserve">, </w:t>
            </w:r>
          </w:p>
          <w:p w:rsidR="00F61FD8" w:rsidRPr="00871F7B" w:rsidRDefault="00F61FD8" w:rsidP="00A15014">
            <w:pPr>
              <w:numPr>
                <w:ilvl w:val="2"/>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2 drzwiczki w kolorze białym</w:t>
            </w:r>
            <w:r w:rsidRPr="00871F7B">
              <w:rPr>
                <w:rFonts w:asciiTheme="minorHAnsi" w:eastAsia="Times New Roman" w:hAnsiTheme="minorHAnsi" w:cstheme="minorHAnsi"/>
                <w:color w:val="auto"/>
                <w:sz w:val="20"/>
                <w:szCs w:val="20"/>
              </w:rPr>
              <w:t xml:space="preserve">, </w:t>
            </w:r>
          </w:p>
          <w:p w:rsidR="00F61FD8" w:rsidRPr="00871F7B" w:rsidRDefault="00F61FD8" w:rsidP="00A15014">
            <w:pPr>
              <w:numPr>
                <w:ilvl w:val="1"/>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drzwiczki rozmieszczone naprzemiennie w układzie </w:t>
            </w:r>
            <w:r w:rsidRPr="00871F7B">
              <w:rPr>
                <w:rFonts w:asciiTheme="minorHAnsi" w:eastAsia="Times New Roman" w:hAnsiTheme="minorHAnsi" w:cstheme="minorHAnsi"/>
                <w:b/>
                <w:bCs/>
                <w:color w:val="auto"/>
                <w:sz w:val="20"/>
                <w:szCs w:val="20"/>
              </w:rPr>
              <w:t>szachownicy</w:t>
            </w:r>
            <w:r w:rsidRPr="00871F7B">
              <w:rPr>
                <w:rFonts w:asciiTheme="minorHAnsi" w:eastAsia="Times New Roman" w:hAnsiTheme="minorHAnsi" w:cstheme="minorHAnsi"/>
                <w:color w:val="auto"/>
                <w:sz w:val="20"/>
                <w:szCs w:val="20"/>
              </w:rPr>
              <w:t xml:space="preserve">, </w:t>
            </w:r>
          </w:p>
          <w:p w:rsidR="00F61FD8" w:rsidRPr="00871F7B" w:rsidRDefault="00F61FD8" w:rsidP="00A15014">
            <w:pPr>
              <w:numPr>
                <w:ilvl w:val="1"/>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2 średnie drzwiczki</w:t>
            </w:r>
            <w:r w:rsidRPr="00871F7B">
              <w:rPr>
                <w:rFonts w:asciiTheme="minorHAnsi" w:eastAsia="Times New Roman" w:hAnsiTheme="minorHAnsi" w:cstheme="minorHAnsi"/>
                <w:color w:val="auto"/>
                <w:sz w:val="20"/>
                <w:szCs w:val="20"/>
              </w:rPr>
              <w:t xml:space="preserve"> w kolorze </w:t>
            </w:r>
            <w:r w:rsidRPr="00871F7B">
              <w:rPr>
                <w:rFonts w:asciiTheme="minorHAnsi" w:eastAsia="Times New Roman" w:hAnsiTheme="minorHAnsi" w:cstheme="minorHAnsi"/>
                <w:b/>
                <w:bCs/>
                <w:color w:val="auto"/>
                <w:sz w:val="20"/>
                <w:szCs w:val="20"/>
              </w:rPr>
              <w:t>białym</w:t>
            </w:r>
            <w:r w:rsidRPr="00871F7B">
              <w:rPr>
                <w:rFonts w:asciiTheme="minorHAnsi" w:eastAsia="Times New Roman" w:hAnsiTheme="minorHAnsi" w:cstheme="minorHAnsi"/>
                <w:color w:val="auto"/>
                <w:sz w:val="20"/>
                <w:szCs w:val="20"/>
              </w:rPr>
              <w:t xml:space="preserve">, o wymiarach </w:t>
            </w:r>
            <w:r w:rsidRPr="00871F7B">
              <w:rPr>
                <w:rFonts w:asciiTheme="minorHAnsi" w:eastAsia="Times New Roman" w:hAnsiTheme="minorHAnsi" w:cstheme="minorHAnsi"/>
                <w:b/>
                <w:bCs/>
                <w:color w:val="auto"/>
                <w:sz w:val="20"/>
                <w:szCs w:val="20"/>
              </w:rPr>
              <w:t>36,9 × 74,3 cm</w:t>
            </w:r>
            <w:r w:rsidRPr="00871F7B">
              <w:rPr>
                <w:rFonts w:asciiTheme="minorHAnsi" w:eastAsia="Times New Roman" w:hAnsiTheme="minorHAnsi" w:cstheme="minorHAnsi"/>
                <w:color w:val="auto"/>
                <w:sz w:val="20"/>
                <w:szCs w:val="20"/>
              </w:rPr>
              <w:t xml:space="preserve">,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wszystkie drzwiczki wykonane z płyty MDF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pokrytej trwałą okleiną termoplastyczną,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narożniki drzwiczek zaokrąglone ze względu na bezpieczeństwo dzieci,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uchwyty wpuszczane w fronty,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zawiasy o kącie otwarcia minimum </w:t>
            </w:r>
            <w:r w:rsidRPr="00871F7B">
              <w:rPr>
                <w:rFonts w:asciiTheme="minorHAnsi" w:eastAsia="Times New Roman" w:hAnsiTheme="minorHAnsi" w:cstheme="minorHAnsi"/>
                <w:b/>
                <w:bCs/>
                <w:color w:val="auto"/>
                <w:sz w:val="20"/>
                <w:szCs w:val="20"/>
              </w:rPr>
              <w:t>90°</w:t>
            </w:r>
            <w:r w:rsidRPr="00871F7B">
              <w:rPr>
                <w:rFonts w:asciiTheme="minorHAnsi" w:eastAsia="Times New Roman" w:hAnsiTheme="minorHAnsi" w:cstheme="minorHAnsi"/>
                <w:color w:val="auto"/>
                <w:sz w:val="20"/>
                <w:szCs w:val="20"/>
              </w:rPr>
              <w:t xml:space="preserve">,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dolna część regału wyposażona w </w:t>
            </w:r>
            <w:r w:rsidRPr="00871F7B">
              <w:rPr>
                <w:rFonts w:asciiTheme="minorHAnsi" w:eastAsia="Times New Roman" w:hAnsiTheme="minorHAnsi" w:cstheme="minorHAnsi"/>
                <w:b/>
                <w:bCs/>
                <w:color w:val="auto"/>
                <w:sz w:val="20"/>
                <w:szCs w:val="20"/>
              </w:rPr>
              <w:t>2 szerokie szuflady</w:t>
            </w:r>
            <w:r w:rsidRPr="00871F7B">
              <w:rPr>
                <w:rFonts w:asciiTheme="minorHAnsi" w:eastAsia="Times New Roman" w:hAnsiTheme="minorHAnsi" w:cstheme="minorHAnsi"/>
                <w:color w:val="auto"/>
                <w:sz w:val="20"/>
                <w:szCs w:val="20"/>
              </w:rPr>
              <w:t xml:space="preserve">,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korpus szuflad wykonany z białej płyty laminowanej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fronty szuflad wykonane z płyty MDF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pokrytej trwałą okleiną termoplastyczną,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wymiary frontu szuflady: </w:t>
            </w:r>
            <w:r w:rsidRPr="00871F7B">
              <w:rPr>
                <w:rFonts w:asciiTheme="minorHAnsi" w:eastAsia="Times New Roman" w:hAnsiTheme="minorHAnsi" w:cstheme="minorHAnsi"/>
                <w:b/>
                <w:bCs/>
                <w:color w:val="auto"/>
                <w:sz w:val="20"/>
                <w:szCs w:val="20"/>
              </w:rPr>
              <w:t>74,3 × 18,2 cm</w:t>
            </w:r>
            <w:r w:rsidRPr="00871F7B">
              <w:rPr>
                <w:rFonts w:asciiTheme="minorHAnsi" w:eastAsia="Times New Roman" w:hAnsiTheme="minorHAnsi" w:cstheme="minorHAnsi"/>
                <w:color w:val="auto"/>
                <w:sz w:val="20"/>
                <w:szCs w:val="20"/>
              </w:rPr>
              <w:t xml:space="preserve">, </w:t>
            </w:r>
          </w:p>
          <w:p w:rsidR="00F61FD8" w:rsidRPr="00871F7B" w:rsidRDefault="00F61FD8"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wymiary szuflady: </w:t>
            </w:r>
            <w:r w:rsidRPr="00871F7B">
              <w:rPr>
                <w:rFonts w:asciiTheme="minorHAnsi" w:eastAsia="Times New Roman" w:hAnsiTheme="minorHAnsi" w:cstheme="minorHAnsi"/>
                <w:b/>
                <w:bCs/>
                <w:color w:val="auto"/>
                <w:sz w:val="20"/>
                <w:szCs w:val="20"/>
              </w:rPr>
              <w:t>74,3 × 38,1 × 18,2 cm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Kolor szuflad szary. </w:t>
            </w:r>
          </w:p>
          <w:p w:rsidR="00F61FD8" w:rsidRPr="00871F7B" w:rsidRDefault="00F61FD8" w:rsidP="00F61FD8">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871F7B">
              <w:rPr>
                <w:rFonts w:asciiTheme="minorHAnsi" w:eastAsia="Times New Roman" w:hAnsiTheme="minorHAnsi" w:cstheme="minorHAnsi"/>
                <w:b/>
                <w:bCs/>
                <w:color w:val="auto"/>
                <w:sz w:val="20"/>
                <w:szCs w:val="20"/>
              </w:rPr>
              <w:t>Dodatkowe wymagania:</w:t>
            </w:r>
          </w:p>
          <w:p w:rsidR="00F61FD8" w:rsidRPr="00871F7B" w:rsidRDefault="00F61FD8" w:rsidP="00A15014">
            <w:pPr>
              <w:numPr>
                <w:ilvl w:val="0"/>
                <w:numId w:val="21"/>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wszystkie krawędzie wykończone obrzeżem ABS lub równoważnym, </w:t>
            </w:r>
          </w:p>
          <w:p w:rsidR="00F61FD8" w:rsidRPr="00871F7B" w:rsidRDefault="00F61FD8" w:rsidP="00A15014">
            <w:pPr>
              <w:numPr>
                <w:ilvl w:val="0"/>
                <w:numId w:val="21"/>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mebel przeznaczony do intensywnego użytkowania w placówkach wychowania przedszkolnego, </w:t>
            </w:r>
          </w:p>
          <w:p w:rsidR="00F61FD8" w:rsidRPr="00871F7B" w:rsidRDefault="00F61FD8" w:rsidP="00A15014">
            <w:pPr>
              <w:numPr>
                <w:ilvl w:val="0"/>
                <w:numId w:val="21"/>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dostawa obejmuje transport, wniesienie oraz montaż. </w:t>
            </w:r>
          </w:p>
          <w:p w:rsidR="00490693" w:rsidRPr="00871F7B" w:rsidRDefault="00F61FD8" w:rsidP="00871F7B">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Dopuszczalne odchylenie wymiarów:</w:t>
            </w:r>
            <w:r w:rsidRPr="00871F7B">
              <w:rPr>
                <w:rFonts w:asciiTheme="minorHAnsi" w:eastAsia="Times New Roman" w:hAnsiTheme="minorHAnsi" w:cstheme="minorHAnsi"/>
                <w:color w:val="auto"/>
                <w:sz w:val="20"/>
                <w:szCs w:val="20"/>
              </w:rPr>
              <w:t xml:space="preserve"> </w:t>
            </w:r>
            <w:r w:rsidRPr="00871F7B">
              <w:rPr>
                <w:rFonts w:asciiTheme="minorHAnsi" w:eastAsia="Times New Roman" w:hAnsiTheme="minorHAnsi" w:cstheme="minorHAnsi"/>
                <w:b/>
                <w:bCs/>
                <w:color w:val="auto"/>
                <w:sz w:val="20"/>
                <w:szCs w:val="20"/>
              </w:rPr>
              <w:t>±5%</w:t>
            </w:r>
            <w:r w:rsidRPr="00871F7B">
              <w:rPr>
                <w:rFonts w:asciiTheme="minorHAnsi" w:eastAsia="Times New Roman" w:hAnsiTheme="minorHAnsi" w:cstheme="minorHAnsi"/>
                <w:color w:val="auto"/>
                <w:sz w:val="20"/>
                <w:szCs w:val="20"/>
              </w:rPr>
              <w:t>, z zastrzeżeniem zachowania funkcjonalności i układu elementów mebla.</w:t>
            </w:r>
          </w:p>
        </w:tc>
      </w:tr>
      <w:tr w:rsidR="008A4C2A"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8A4C2A" w:rsidRPr="00871F7B" w:rsidRDefault="008A4C2A" w:rsidP="008A4C2A">
            <w:pPr>
              <w:rPr>
                <w:rFonts w:asciiTheme="minorHAnsi" w:hAnsiTheme="minorHAnsi" w:cstheme="minorHAnsi"/>
                <w:b/>
                <w:sz w:val="20"/>
                <w:szCs w:val="20"/>
              </w:rPr>
            </w:pPr>
            <w:r w:rsidRPr="00871F7B">
              <w:rPr>
                <w:rFonts w:asciiTheme="minorHAnsi" w:hAnsiTheme="minorHAnsi" w:cstheme="minorHAnsi"/>
                <w:b/>
                <w:sz w:val="20"/>
                <w:szCs w:val="20"/>
              </w:rPr>
              <w:t>7</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8A4C2A" w:rsidRPr="00871F7B" w:rsidRDefault="008A4C2A" w:rsidP="008A4C2A">
            <w:pPr>
              <w:rPr>
                <w:rFonts w:asciiTheme="minorHAnsi" w:hAnsiTheme="minorHAnsi" w:cstheme="minorHAnsi"/>
                <w:color w:val="auto"/>
                <w:sz w:val="20"/>
                <w:szCs w:val="20"/>
              </w:rPr>
            </w:pPr>
            <w:r w:rsidRPr="00871F7B">
              <w:rPr>
                <w:rFonts w:asciiTheme="minorHAnsi" w:hAnsiTheme="minorHAnsi" w:cstheme="minorHAnsi"/>
                <w:color w:val="auto"/>
                <w:sz w:val="20"/>
                <w:szCs w:val="20"/>
              </w:rPr>
              <w:t>Regał duży z drzwiczkami i szerokimi szufladami</w:t>
            </w:r>
            <w:r w:rsidRPr="00871F7B">
              <w:rPr>
                <w:rFonts w:asciiTheme="minorHAnsi" w:hAnsiTheme="minorHAnsi" w:cstheme="minorHAnsi"/>
                <w:sz w:val="20"/>
                <w:szCs w:val="20"/>
              </w:rPr>
              <w:t xml:space="preserve"> wariant I</w:t>
            </w:r>
            <w:r w:rsidRPr="00871F7B">
              <w:rPr>
                <w:rFonts w:asciiTheme="minorHAnsi" w:hAnsiTheme="minorHAnsi" w:cstheme="minorHAnsi"/>
                <w:color w:val="auto"/>
                <w:sz w:val="20"/>
                <w:szCs w:val="20"/>
              </w:rPr>
              <w:t xml:space="preserve"> – sala dydaktyczna nr 2 (turkusowa)</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8A4C2A" w:rsidRPr="00871F7B" w:rsidRDefault="008A4C2A" w:rsidP="008A4C2A">
            <w:pPr>
              <w:rPr>
                <w:rFonts w:asciiTheme="minorHAnsi" w:hAnsiTheme="minorHAnsi" w:cstheme="minorHAnsi"/>
                <w:b/>
                <w:sz w:val="20"/>
                <w:szCs w:val="20"/>
              </w:rPr>
            </w:pPr>
            <w:r w:rsidRPr="00871F7B">
              <w:rPr>
                <w:rFonts w:asciiTheme="minorHAnsi" w:hAnsiTheme="minorHAnsi" w:cstheme="minorHAnsi"/>
                <w:b/>
                <w:sz w:val="20"/>
                <w:szCs w:val="20"/>
              </w:rPr>
              <w:t>2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8A4C2A" w:rsidRPr="00871F7B" w:rsidRDefault="008A4C2A" w:rsidP="008A4C2A">
            <w:pPr>
              <w:pStyle w:val="pdq2pgselectionanchorcontainer"/>
              <w:rPr>
                <w:rFonts w:asciiTheme="minorHAnsi" w:hAnsiTheme="minorHAnsi" w:cstheme="minorHAnsi"/>
                <w:sz w:val="20"/>
                <w:szCs w:val="20"/>
              </w:rPr>
            </w:pPr>
            <w:r w:rsidRPr="00871F7B">
              <w:rPr>
                <w:rStyle w:val="Pogrubienie"/>
                <w:rFonts w:asciiTheme="minorHAnsi" w:hAnsiTheme="minorHAnsi" w:cstheme="minorHAnsi"/>
                <w:sz w:val="20"/>
                <w:szCs w:val="20"/>
              </w:rPr>
              <w:t>Przeznaczenie:</w:t>
            </w:r>
          </w:p>
          <w:p w:rsidR="008A4C2A" w:rsidRPr="00871F7B" w:rsidRDefault="008A4C2A" w:rsidP="008A4C2A">
            <w:pPr>
              <w:pStyle w:val="NormalnyWeb"/>
              <w:rPr>
                <w:rFonts w:asciiTheme="minorHAnsi" w:hAnsiTheme="minorHAnsi" w:cstheme="minorHAnsi"/>
                <w:sz w:val="20"/>
                <w:szCs w:val="20"/>
              </w:rPr>
            </w:pPr>
            <w:r w:rsidRPr="00871F7B">
              <w:rPr>
                <w:rFonts w:asciiTheme="minorHAnsi" w:hAnsiTheme="minorHAnsi" w:cstheme="minorHAnsi"/>
                <w:sz w:val="20"/>
                <w:szCs w:val="20"/>
              </w:rPr>
              <w:t>Regał przeznaczony do przechowywania pomocy dydaktycznych, materiałów edukacyjnych oraz wyposażenia sali przedszkolnej.</w:t>
            </w:r>
          </w:p>
          <w:p w:rsidR="008A4C2A" w:rsidRPr="00871F7B" w:rsidRDefault="008A4C2A" w:rsidP="008A4C2A">
            <w:pPr>
              <w:pStyle w:val="Nagwek4"/>
              <w:rPr>
                <w:rFonts w:asciiTheme="minorHAnsi" w:hAnsiTheme="minorHAnsi" w:cstheme="minorHAnsi"/>
                <w:color w:val="auto"/>
                <w:sz w:val="20"/>
                <w:szCs w:val="20"/>
              </w:rPr>
            </w:pPr>
            <w:r w:rsidRPr="00871F7B">
              <w:rPr>
                <w:rFonts w:asciiTheme="minorHAnsi" w:hAnsiTheme="minorHAnsi" w:cstheme="minorHAnsi"/>
                <w:color w:val="auto"/>
                <w:sz w:val="20"/>
                <w:szCs w:val="20"/>
              </w:rPr>
              <w:t>Minimalne wymagania techniczne:</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regał wykonany z płyty laminowanej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kolor korpusu: np. </w:t>
            </w:r>
            <w:r w:rsidRPr="00871F7B">
              <w:rPr>
                <w:rStyle w:val="Pogrubienie"/>
                <w:rFonts w:asciiTheme="minorHAnsi" w:hAnsiTheme="minorHAnsi" w:cstheme="minorHAnsi"/>
                <w:sz w:val="20"/>
                <w:szCs w:val="20"/>
              </w:rPr>
              <w:t xml:space="preserve">klon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plecy regału obustronnie laminowane,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półki w kolorze białym, z możliwością zastosowania jednej półki w kolorze korpusu mebla,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regału: </w:t>
            </w:r>
            <w:r w:rsidRPr="00871F7B">
              <w:rPr>
                <w:rStyle w:val="Pogrubienie"/>
                <w:rFonts w:asciiTheme="minorHAnsi" w:hAnsiTheme="minorHAnsi" w:cstheme="minorHAnsi"/>
                <w:sz w:val="20"/>
                <w:szCs w:val="20"/>
              </w:rPr>
              <w:t>78 × 40 × 200 cm</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górna część regału wyposażona w </w:t>
            </w:r>
            <w:r w:rsidRPr="00871F7B">
              <w:rPr>
                <w:rStyle w:val="Pogrubienie"/>
                <w:rFonts w:asciiTheme="minorHAnsi" w:hAnsiTheme="minorHAnsi" w:cstheme="minorHAnsi"/>
                <w:sz w:val="20"/>
                <w:szCs w:val="20"/>
              </w:rPr>
              <w:t>4 drzwiczki</w:t>
            </w:r>
            <w:r w:rsidRPr="00871F7B">
              <w:rPr>
                <w:rFonts w:asciiTheme="minorHAnsi" w:hAnsiTheme="minorHAnsi" w:cstheme="minorHAnsi"/>
                <w:sz w:val="20"/>
                <w:szCs w:val="20"/>
              </w:rPr>
              <w:t xml:space="preserve"> o wymiarach </w:t>
            </w:r>
            <w:r w:rsidRPr="00871F7B">
              <w:rPr>
                <w:rStyle w:val="Pogrubienie"/>
                <w:rFonts w:asciiTheme="minorHAnsi" w:hAnsiTheme="minorHAnsi" w:cstheme="minorHAnsi"/>
                <w:sz w:val="20"/>
                <w:szCs w:val="20"/>
              </w:rPr>
              <w:t>36,9 × 36,9 cm</w:t>
            </w:r>
            <w:r w:rsidRPr="00871F7B">
              <w:rPr>
                <w:rFonts w:asciiTheme="minorHAnsi" w:hAnsiTheme="minorHAnsi" w:cstheme="minorHAnsi"/>
                <w:sz w:val="20"/>
                <w:szCs w:val="20"/>
              </w:rPr>
              <w:t xml:space="preserve">, w tym: </w:t>
            </w:r>
          </w:p>
          <w:p w:rsidR="008A4C2A" w:rsidRPr="00871F7B" w:rsidRDefault="008A4C2A" w:rsidP="00A15014">
            <w:pPr>
              <w:numPr>
                <w:ilvl w:val="1"/>
                <w:numId w:val="18"/>
              </w:numPr>
              <w:spacing w:before="100" w:beforeAutospacing="1" w:after="100" w:afterAutospacing="1" w:line="240" w:lineRule="auto"/>
              <w:rPr>
                <w:rFonts w:asciiTheme="minorHAnsi" w:hAnsiTheme="minorHAnsi" w:cstheme="minorHAnsi"/>
                <w:sz w:val="20"/>
                <w:szCs w:val="20"/>
              </w:rPr>
            </w:pPr>
            <w:r w:rsidRPr="00871F7B">
              <w:rPr>
                <w:rStyle w:val="Pogrubienie"/>
                <w:rFonts w:asciiTheme="minorHAnsi" w:hAnsiTheme="minorHAnsi" w:cstheme="minorHAnsi"/>
                <w:sz w:val="20"/>
                <w:szCs w:val="20"/>
              </w:rPr>
              <w:t>2 drzwiczki w kolorze turkusowym</w:t>
            </w:r>
            <w:r w:rsidRPr="00871F7B">
              <w:rPr>
                <w:rFonts w:asciiTheme="minorHAnsi" w:hAnsiTheme="minorHAnsi" w:cstheme="minorHAnsi"/>
                <w:sz w:val="20"/>
                <w:szCs w:val="20"/>
              </w:rPr>
              <w:t xml:space="preserve"> </w:t>
            </w:r>
          </w:p>
          <w:p w:rsidR="008A4C2A" w:rsidRPr="00871F7B" w:rsidRDefault="008A4C2A" w:rsidP="00A15014">
            <w:pPr>
              <w:numPr>
                <w:ilvl w:val="1"/>
                <w:numId w:val="18"/>
              </w:numPr>
              <w:spacing w:before="100" w:beforeAutospacing="1" w:after="100" w:afterAutospacing="1" w:line="240" w:lineRule="auto"/>
              <w:rPr>
                <w:rFonts w:asciiTheme="minorHAnsi" w:hAnsiTheme="minorHAnsi" w:cstheme="minorHAnsi"/>
                <w:sz w:val="20"/>
                <w:szCs w:val="20"/>
              </w:rPr>
            </w:pPr>
            <w:r w:rsidRPr="00871F7B">
              <w:rPr>
                <w:rStyle w:val="Pogrubienie"/>
                <w:rFonts w:asciiTheme="minorHAnsi" w:hAnsiTheme="minorHAnsi" w:cstheme="minorHAnsi"/>
                <w:sz w:val="20"/>
                <w:szCs w:val="20"/>
              </w:rPr>
              <w:t>2 drzwiczki w kolorze białym</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drzwiczki rozmieszczone naprzemiennie w układzie </w:t>
            </w:r>
            <w:r w:rsidRPr="00871F7B">
              <w:rPr>
                <w:rStyle w:val="Pogrubienie"/>
                <w:rFonts w:asciiTheme="minorHAnsi" w:hAnsiTheme="minorHAnsi" w:cstheme="minorHAnsi"/>
                <w:sz w:val="20"/>
                <w:szCs w:val="20"/>
              </w:rPr>
              <w:t>szachownicy</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drzwiczki wykonane z płyty MDF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pokrytej trwałą okleiną termoplastyczną,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narożniki drzwiczek zaokrąglone,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uchwyty wpuszczane w fronty,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zawiasy o kącie otwarcia minimum </w:t>
            </w:r>
            <w:r w:rsidRPr="00871F7B">
              <w:rPr>
                <w:rStyle w:val="Pogrubienie"/>
                <w:rFonts w:asciiTheme="minorHAnsi" w:hAnsiTheme="minorHAnsi" w:cstheme="minorHAnsi"/>
                <w:sz w:val="20"/>
                <w:szCs w:val="20"/>
              </w:rPr>
              <w:t>90°</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dolna część regału wyposażona w </w:t>
            </w:r>
            <w:r w:rsidRPr="00871F7B">
              <w:rPr>
                <w:rStyle w:val="Pogrubienie"/>
                <w:rFonts w:asciiTheme="minorHAnsi" w:hAnsiTheme="minorHAnsi" w:cstheme="minorHAnsi"/>
                <w:sz w:val="20"/>
                <w:szCs w:val="20"/>
              </w:rPr>
              <w:t>2 szerokie szuflady</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korpus szuflad wykonany z białej płyty laminowanej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fronty szuflad wykonane z płyty MDF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pokrytej trwałą okleiną termoplastyczną, - </w:t>
            </w:r>
            <w:r w:rsidRPr="00871F7B">
              <w:rPr>
                <w:rFonts w:asciiTheme="minorHAnsi" w:hAnsiTheme="minorHAnsi" w:cstheme="minorHAnsi"/>
                <w:b/>
                <w:sz w:val="20"/>
                <w:szCs w:val="20"/>
              </w:rPr>
              <w:t>kolor szary</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frontu szuflady: </w:t>
            </w:r>
            <w:r w:rsidRPr="00871F7B">
              <w:rPr>
                <w:rStyle w:val="Pogrubienie"/>
                <w:rFonts w:asciiTheme="minorHAnsi" w:hAnsiTheme="minorHAnsi" w:cstheme="minorHAnsi"/>
                <w:sz w:val="20"/>
                <w:szCs w:val="20"/>
              </w:rPr>
              <w:t>74,3 × 18,2 cm</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szuflady: </w:t>
            </w:r>
            <w:r w:rsidRPr="00871F7B">
              <w:rPr>
                <w:rStyle w:val="Pogrubienie"/>
                <w:rFonts w:asciiTheme="minorHAnsi" w:hAnsiTheme="minorHAnsi" w:cstheme="minorHAnsi"/>
                <w:sz w:val="20"/>
                <w:szCs w:val="20"/>
              </w:rPr>
              <w:t>74,3 × 38,1 × 18,2 cm</w:t>
            </w:r>
            <w:r w:rsidRPr="00871F7B">
              <w:rPr>
                <w:rFonts w:asciiTheme="minorHAnsi" w:hAnsiTheme="minorHAnsi" w:cstheme="minorHAnsi"/>
                <w:sz w:val="20"/>
                <w:szCs w:val="20"/>
              </w:rPr>
              <w:t xml:space="preserve">. </w:t>
            </w:r>
          </w:p>
          <w:p w:rsidR="008A4C2A" w:rsidRPr="00871F7B" w:rsidRDefault="008A4C2A" w:rsidP="008A4C2A">
            <w:pPr>
              <w:pStyle w:val="Nagwek4"/>
              <w:rPr>
                <w:rFonts w:asciiTheme="minorHAnsi" w:hAnsiTheme="minorHAnsi" w:cstheme="minorHAnsi"/>
                <w:color w:val="auto"/>
                <w:sz w:val="20"/>
                <w:szCs w:val="20"/>
              </w:rPr>
            </w:pPr>
            <w:r w:rsidRPr="00871F7B">
              <w:rPr>
                <w:rFonts w:asciiTheme="minorHAnsi" w:hAnsiTheme="minorHAnsi" w:cstheme="minorHAnsi"/>
                <w:color w:val="auto"/>
                <w:sz w:val="20"/>
                <w:szCs w:val="20"/>
              </w:rPr>
              <w:t>Dodatkowe wymagania:</w:t>
            </w:r>
          </w:p>
          <w:p w:rsidR="008A4C2A" w:rsidRPr="00871F7B" w:rsidRDefault="008A4C2A" w:rsidP="00A15014">
            <w:pPr>
              <w:numPr>
                <w:ilvl w:val="0"/>
                <w:numId w:val="19"/>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wszystkie krawędzie wykończone obrzeżem ABS lub równoważnym, </w:t>
            </w:r>
          </w:p>
          <w:p w:rsidR="008A4C2A" w:rsidRPr="00871F7B" w:rsidRDefault="008A4C2A" w:rsidP="00A15014">
            <w:pPr>
              <w:numPr>
                <w:ilvl w:val="0"/>
                <w:numId w:val="19"/>
              </w:numPr>
              <w:spacing w:after="0" w:line="240" w:lineRule="auto"/>
              <w:rPr>
                <w:rFonts w:asciiTheme="minorHAnsi" w:hAnsiTheme="minorHAnsi" w:cstheme="minorHAnsi"/>
                <w:sz w:val="20"/>
                <w:szCs w:val="20"/>
              </w:rPr>
            </w:pPr>
            <w:r w:rsidRPr="00871F7B">
              <w:rPr>
                <w:rFonts w:asciiTheme="minorHAnsi" w:hAnsiTheme="minorHAnsi" w:cstheme="minorHAnsi"/>
                <w:sz w:val="20"/>
                <w:szCs w:val="20"/>
              </w:rPr>
              <w:t>mebel przeznaczony do intensywnego użytkowania w placówkach wychowania przedszkolnego,</w:t>
            </w:r>
          </w:p>
          <w:p w:rsidR="008A4C2A" w:rsidRPr="00871F7B" w:rsidRDefault="008A4C2A" w:rsidP="00A15014">
            <w:pPr>
              <w:numPr>
                <w:ilvl w:val="0"/>
                <w:numId w:val="9"/>
              </w:numPr>
              <w:spacing w:after="0" w:line="240" w:lineRule="auto"/>
              <w:rPr>
                <w:rFonts w:asciiTheme="minorHAnsi" w:hAnsiTheme="minorHAnsi" w:cstheme="minorHAnsi"/>
                <w:sz w:val="20"/>
                <w:szCs w:val="20"/>
              </w:rPr>
            </w:pPr>
            <w:r w:rsidRPr="00871F7B">
              <w:rPr>
                <w:rFonts w:asciiTheme="minorHAnsi" w:hAnsiTheme="minorHAnsi" w:cstheme="minorHAnsi"/>
                <w:sz w:val="20"/>
                <w:szCs w:val="20"/>
              </w:rPr>
              <w:t>dostawa obejmuje transport, wniesienie oraz montaż we wskazanych pomieszczeniach.</w:t>
            </w:r>
          </w:p>
          <w:p w:rsidR="008A4C2A" w:rsidRPr="00871F7B" w:rsidRDefault="008A4C2A" w:rsidP="008A4C2A">
            <w:pPr>
              <w:spacing w:before="100" w:beforeAutospacing="1" w:after="100" w:afterAutospacing="1" w:line="240" w:lineRule="auto"/>
              <w:ind w:left="720"/>
              <w:rPr>
                <w:rFonts w:asciiTheme="minorHAnsi" w:hAnsiTheme="minorHAnsi" w:cstheme="minorHAnsi"/>
                <w:sz w:val="20"/>
                <w:szCs w:val="20"/>
              </w:rPr>
            </w:pPr>
            <w:r w:rsidRPr="00871F7B">
              <w:rPr>
                <w:rStyle w:val="Pogrubienie"/>
                <w:rFonts w:asciiTheme="minorHAnsi" w:hAnsiTheme="minorHAnsi" w:cstheme="minorHAnsi"/>
                <w:sz w:val="20"/>
                <w:szCs w:val="20"/>
              </w:rPr>
              <w:t>Dopuszczalne odchylenie wymiarów:</w:t>
            </w:r>
            <w:r w:rsidRPr="00871F7B">
              <w:rPr>
                <w:rFonts w:asciiTheme="minorHAnsi" w:hAnsiTheme="minorHAnsi" w:cstheme="minorHAnsi"/>
                <w:sz w:val="20"/>
                <w:szCs w:val="20"/>
              </w:rPr>
              <w:t xml:space="preserve"> </w:t>
            </w:r>
            <w:r w:rsidRPr="00871F7B">
              <w:rPr>
                <w:rStyle w:val="Pogrubienie"/>
                <w:rFonts w:asciiTheme="minorHAnsi" w:hAnsiTheme="minorHAnsi" w:cstheme="minorHAnsi"/>
                <w:sz w:val="20"/>
                <w:szCs w:val="20"/>
              </w:rPr>
              <w:t>±5%</w:t>
            </w:r>
            <w:r w:rsidRPr="00871F7B">
              <w:rPr>
                <w:rFonts w:asciiTheme="minorHAnsi" w:hAnsiTheme="minorHAnsi" w:cstheme="minorHAnsi"/>
                <w:sz w:val="20"/>
                <w:szCs w:val="20"/>
              </w:rPr>
              <w:t>, z zastrzeżeniem zachowania funkcjonalności i układu elementów mebla.</w:t>
            </w:r>
          </w:p>
          <w:p w:rsidR="008A4C2A" w:rsidRPr="00871F7B" w:rsidRDefault="008A4C2A" w:rsidP="008A4C2A">
            <w:pPr>
              <w:rPr>
                <w:rFonts w:asciiTheme="minorHAnsi" w:hAnsiTheme="minorHAnsi" w:cstheme="minorHAnsi"/>
                <w:sz w:val="20"/>
                <w:szCs w:val="20"/>
              </w:rPr>
            </w:pPr>
          </w:p>
        </w:tc>
      </w:tr>
      <w:tr w:rsidR="008A4C2A"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8A4C2A" w:rsidRPr="00871F7B" w:rsidRDefault="008A4C2A" w:rsidP="008A4C2A">
            <w:pPr>
              <w:rPr>
                <w:rFonts w:asciiTheme="minorHAnsi" w:hAnsiTheme="minorHAnsi" w:cstheme="minorHAnsi"/>
                <w:b/>
                <w:sz w:val="20"/>
                <w:szCs w:val="20"/>
              </w:rPr>
            </w:pPr>
            <w:r w:rsidRPr="00871F7B">
              <w:rPr>
                <w:rFonts w:asciiTheme="minorHAnsi" w:hAnsiTheme="minorHAnsi" w:cstheme="minorHAnsi"/>
                <w:b/>
                <w:sz w:val="20"/>
                <w:szCs w:val="20"/>
              </w:rPr>
              <w:t>8</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8A4C2A" w:rsidRPr="00871F7B" w:rsidRDefault="008A4C2A" w:rsidP="008A4C2A">
            <w:pPr>
              <w:rPr>
                <w:rFonts w:asciiTheme="minorHAnsi" w:hAnsiTheme="minorHAnsi" w:cstheme="minorHAnsi"/>
                <w:color w:val="auto"/>
                <w:sz w:val="20"/>
                <w:szCs w:val="20"/>
              </w:rPr>
            </w:pPr>
            <w:r w:rsidRPr="00871F7B">
              <w:rPr>
                <w:rFonts w:asciiTheme="minorHAnsi" w:hAnsiTheme="minorHAnsi" w:cstheme="minorHAnsi"/>
                <w:color w:val="auto"/>
                <w:sz w:val="20"/>
                <w:szCs w:val="20"/>
              </w:rPr>
              <w:t xml:space="preserve">Regał duży z drzwiczkami i szerokimi szufladami </w:t>
            </w:r>
            <w:r w:rsidRPr="00871F7B">
              <w:rPr>
                <w:rFonts w:asciiTheme="minorHAnsi" w:hAnsiTheme="minorHAnsi" w:cstheme="minorHAnsi"/>
                <w:sz w:val="20"/>
                <w:szCs w:val="20"/>
              </w:rPr>
              <w:t xml:space="preserve"> wariant II</w:t>
            </w:r>
            <w:r w:rsidRPr="00871F7B">
              <w:rPr>
                <w:rFonts w:asciiTheme="minorHAnsi" w:hAnsiTheme="minorHAnsi" w:cstheme="minorHAnsi"/>
                <w:color w:val="auto"/>
                <w:sz w:val="20"/>
                <w:szCs w:val="20"/>
              </w:rPr>
              <w:t>– sala dydaktyczna nr 2 (turkusowa)</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8A4C2A" w:rsidRPr="00871F7B" w:rsidRDefault="008A4C2A" w:rsidP="008A4C2A">
            <w:pPr>
              <w:rPr>
                <w:rFonts w:asciiTheme="minorHAnsi" w:hAnsiTheme="minorHAnsi" w:cstheme="minorHAnsi"/>
                <w:b/>
                <w:sz w:val="20"/>
                <w:szCs w:val="20"/>
              </w:rPr>
            </w:pPr>
            <w:r w:rsidRPr="00871F7B">
              <w:rPr>
                <w:rFonts w:asciiTheme="minorHAnsi" w:hAnsiTheme="minorHAnsi" w:cstheme="minorHAnsi"/>
                <w:b/>
                <w:sz w:val="20"/>
                <w:szCs w:val="20"/>
              </w:rPr>
              <w:t>1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8A4C2A" w:rsidRPr="00871F7B" w:rsidRDefault="008A4C2A" w:rsidP="008A4C2A">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Przeznaczenie:</w:t>
            </w:r>
          </w:p>
          <w:p w:rsidR="008A4C2A" w:rsidRPr="00871F7B" w:rsidRDefault="008A4C2A" w:rsidP="008A4C2A">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Regał przeznaczony do przechowywania pomocy dydaktycznych, materiałów edukacyjnych oraz wyposażenia sali przedszkolnej.</w:t>
            </w:r>
          </w:p>
          <w:p w:rsidR="008A4C2A" w:rsidRPr="00871F7B" w:rsidRDefault="008A4C2A" w:rsidP="008A4C2A">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871F7B">
              <w:rPr>
                <w:rFonts w:asciiTheme="minorHAnsi" w:eastAsia="Times New Roman" w:hAnsiTheme="minorHAnsi" w:cstheme="minorHAnsi"/>
                <w:b/>
                <w:bCs/>
                <w:color w:val="auto"/>
                <w:sz w:val="20"/>
                <w:szCs w:val="20"/>
              </w:rPr>
              <w:t>Minimalne wymagania techniczne:</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regał wykonany z płyty laminowanej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kolor korpusu:  np </w:t>
            </w:r>
            <w:r w:rsidRPr="00871F7B">
              <w:rPr>
                <w:rFonts w:asciiTheme="minorHAnsi" w:eastAsia="Times New Roman" w:hAnsiTheme="minorHAnsi" w:cstheme="minorHAnsi"/>
                <w:b/>
                <w:bCs/>
                <w:color w:val="auto"/>
                <w:sz w:val="20"/>
                <w:szCs w:val="20"/>
              </w:rPr>
              <w:t xml:space="preserve">klon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plecy regału obustronnie laminowane,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półki w kolorze białym, z możliwością zastosowania jednej półki w kolorze korpusu mebla,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wymiary regału: </w:t>
            </w:r>
            <w:r w:rsidRPr="00871F7B">
              <w:rPr>
                <w:rFonts w:asciiTheme="minorHAnsi" w:eastAsia="Times New Roman" w:hAnsiTheme="minorHAnsi" w:cstheme="minorHAnsi"/>
                <w:b/>
                <w:bCs/>
                <w:color w:val="auto"/>
                <w:sz w:val="20"/>
                <w:szCs w:val="20"/>
              </w:rPr>
              <w:t>78 × 40 × 200 cm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górna część regału wyposażona w: </w:t>
            </w:r>
          </w:p>
          <w:p w:rsidR="008A4C2A" w:rsidRPr="00871F7B" w:rsidRDefault="008A4C2A" w:rsidP="00A15014">
            <w:pPr>
              <w:numPr>
                <w:ilvl w:val="1"/>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4 małe drzwiczki</w:t>
            </w:r>
            <w:r w:rsidRPr="00871F7B">
              <w:rPr>
                <w:rFonts w:asciiTheme="minorHAnsi" w:eastAsia="Times New Roman" w:hAnsiTheme="minorHAnsi" w:cstheme="minorHAnsi"/>
                <w:color w:val="auto"/>
                <w:sz w:val="20"/>
                <w:szCs w:val="20"/>
              </w:rPr>
              <w:t xml:space="preserve"> o wymiarach </w:t>
            </w:r>
            <w:r w:rsidRPr="00871F7B">
              <w:rPr>
                <w:rFonts w:asciiTheme="minorHAnsi" w:eastAsia="Times New Roman" w:hAnsiTheme="minorHAnsi" w:cstheme="minorHAnsi"/>
                <w:b/>
                <w:bCs/>
                <w:color w:val="auto"/>
                <w:sz w:val="20"/>
                <w:szCs w:val="20"/>
              </w:rPr>
              <w:t>36,9 × 36,9 cm</w:t>
            </w:r>
            <w:r w:rsidRPr="00871F7B">
              <w:rPr>
                <w:rFonts w:asciiTheme="minorHAnsi" w:eastAsia="Times New Roman" w:hAnsiTheme="minorHAnsi" w:cstheme="minorHAnsi"/>
                <w:color w:val="auto"/>
                <w:sz w:val="20"/>
                <w:szCs w:val="20"/>
              </w:rPr>
              <w:t xml:space="preserve">, w tym: </w:t>
            </w:r>
          </w:p>
          <w:p w:rsidR="008A4C2A" w:rsidRPr="00871F7B" w:rsidRDefault="008A4C2A" w:rsidP="00A15014">
            <w:pPr>
              <w:numPr>
                <w:ilvl w:val="2"/>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2 drzwiczki w kolorze turkusowym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2"/>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2 drzwiczki w kolorze białym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1"/>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drzwiczki rozmieszczone naprzemiennie w układzie </w:t>
            </w:r>
            <w:r w:rsidRPr="00871F7B">
              <w:rPr>
                <w:rFonts w:asciiTheme="minorHAnsi" w:eastAsia="Times New Roman" w:hAnsiTheme="minorHAnsi" w:cstheme="minorHAnsi"/>
                <w:b/>
                <w:bCs/>
                <w:color w:val="auto"/>
                <w:sz w:val="20"/>
                <w:szCs w:val="20"/>
              </w:rPr>
              <w:t>szachownicy</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1"/>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2 średnie drzwiczki</w:t>
            </w:r>
            <w:r w:rsidRPr="00871F7B">
              <w:rPr>
                <w:rFonts w:asciiTheme="minorHAnsi" w:eastAsia="Times New Roman" w:hAnsiTheme="minorHAnsi" w:cstheme="minorHAnsi"/>
                <w:color w:val="auto"/>
                <w:sz w:val="20"/>
                <w:szCs w:val="20"/>
              </w:rPr>
              <w:t xml:space="preserve"> w kolorze </w:t>
            </w:r>
            <w:r w:rsidRPr="00871F7B">
              <w:rPr>
                <w:rFonts w:asciiTheme="minorHAnsi" w:eastAsia="Times New Roman" w:hAnsiTheme="minorHAnsi" w:cstheme="minorHAnsi"/>
                <w:b/>
                <w:bCs/>
                <w:color w:val="auto"/>
                <w:sz w:val="20"/>
                <w:szCs w:val="20"/>
              </w:rPr>
              <w:t>białym</w:t>
            </w:r>
            <w:r w:rsidRPr="00871F7B">
              <w:rPr>
                <w:rFonts w:asciiTheme="minorHAnsi" w:eastAsia="Times New Roman" w:hAnsiTheme="minorHAnsi" w:cstheme="minorHAnsi"/>
                <w:color w:val="auto"/>
                <w:sz w:val="20"/>
                <w:szCs w:val="20"/>
              </w:rPr>
              <w:t xml:space="preserve">, o wymiarach </w:t>
            </w:r>
            <w:r w:rsidRPr="00871F7B">
              <w:rPr>
                <w:rFonts w:asciiTheme="minorHAnsi" w:eastAsia="Times New Roman" w:hAnsiTheme="minorHAnsi" w:cstheme="minorHAnsi"/>
                <w:b/>
                <w:bCs/>
                <w:color w:val="auto"/>
                <w:sz w:val="20"/>
                <w:szCs w:val="20"/>
              </w:rPr>
              <w:t>36,9 × 74,3 cm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wszystkie drzwiczki wykonane z płyty MDF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pokrytej trwałą okleiną termoplastyczną,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narożniki drzwiczek zaokrąglone ze względu na bezpieczeństwo dzieci,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uchwyty wpuszczane w fronty,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zawiasy o kącie otwarcia minimum </w:t>
            </w:r>
            <w:r w:rsidRPr="00871F7B">
              <w:rPr>
                <w:rFonts w:asciiTheme="minorHAnsi" w:eastAsia="Times New Roman" w:hAnsiTheme="minorHAnsi" w:cstheme="minorHAnsi"/>
                <w:b/>
                <w:bCs/>
                <w:color w:val="auto"/>
                <w:sz w:val="20"/>
                <w:szCs w:val="20"/>
              </w:rPr>
              <w:t>90°</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dolna część regału wyposażona w </w:t>
            </w:r>
            <w:r w:rsidRPr="00871F7B">
              <w:rPr>
                <w:rFonts w:asciiTheme="minorHAnsi" w:eastAsia="Times New Roman" w:hAnsiTheme="minorHAnsi" w:cstheme="minorHAnsi"/>
                <w:b/>
                <w:bCs/>
                <w:color w:val="auto"/>
                <w:sz w:val="20"/>
                <w:szCs w:val="20"/>
              </w:rPr>
              <w:t>2 szerokie szuflady</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korpus szuflad wykonany z białej płyty laminowanej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fronty szuflad wykonane z płyty MDF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pokrytej trwałą okleiną termoplastyczną,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wymiary frontu szuflady: </w:t>
            </w:r>
            <w:r w:rsidRPr="00871F7B">
              <w:rPr>
                <w:rFonts w:asciiTheme="minorHAnsi" w:eastAsia="Times New Roman" w:hAnsiTheme="minorHAnsi" w:cstheme="minorHAnsi"/>
                <w:b/>
                <w:bCs/>
                <w:color w:val="auto"/>
                <w:sz w:val="20"/>
                <w:szCs w:val="20"/>
              </w:rPr>
              <w:t>74,3 × 18,2 cm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wymiary szuflady: </w:t>
            </w:r>
            <w:r w:rsidRPr="00871F7B">
              <w:rPr>
                <w:rFonts w:asciiTheme="minorHAnsi" w:eastAsia="Times New Roman" w:hAnsiTheme="minorHAnsi" w:cstheme="minorHAnsi"/>
                <w:b/>
                <w:bCs/>
                <w:color w:val="auto"/>
                <w:sz w:val="20"/>
                <w:szCs w:val="20"/>
              </w:rPr>
              <w:t>74,3 × 38,1 × 18,2 cm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Kolor szuflad szary. </w:t>
            </w:r>
          </w:p>
          <w:p w:rsidR="008A4C2A" w:rsidRPr="00871F7B" w:rsidRDefault="008A4C2A" w:rsidP="008A4C2A">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871F7B">
              <w:rPr>
                <w:rFonts w:asciiTheme="minorHAnsi" w:eastAsia="Times New Roman" w:hAnsiTheme="minorHAnsi" w:cstheme="minorHAnsi"/>
                <w:b/>
                <w:bCs/>
                <w:color w:val="auto"/>
                <w:sz w:val="20"/>
                <w:szCs w:val="20"/>
              </w:rPr>
              <w:t>Dodatkowe wymagania:</w:t>
            </w:r>
          </w:p>
          <w:p w:rsidR="008A4C2A" w:rsidRPr="00871F7B" w:rsidRDefault="008A4C2A" w:rsidP="00A15014">
            <w:pPr>
              <w:numPr>
                <w:ilvl w:val="0"/>
                <w:numId w:val="21"/>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wszystkie krawędzie wykończone obrzeżem ABS lub równoważnym, </w:t>
            </w:r>
          </w:p>
          <w:p w:rsidR="008A4C2A" w:rsidRPr="00871F7B" w:rsidRDefault="008A4C2A" w:rsidP="00A15014">
            <w:pPr>
              <w:numPr>
                <w:ilvl w:val="0"/>
                <w:numId w:val="21"/>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mebel przeznaczony do intensywnego użytkowania w placówkach wychowania przedszkolnego, </w:t>
            </w:r>
          </w:p>
          <w:p w:rsidR="008A4C2A" w:rsidRPr="00871F7B" w:rsidRDefault="008A4C2A" w:rsidP="00A15014">
            <w:pPr>
              <w:numPr>
                <w:ilvl w:val="0"/>
                <w:numId w:val="21"/>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dostawa obejmuje transport, wniesienie oraz montaż. </w:t>
            </w:r>
          </w:p>
          <w:p w:rsidR="008A4C2A" w:rsidRPr="00871F7B" w:rsidRDefault="008A4C2A" w:rsidP="008A4C2A">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Dopuszczalne odchylenie wymiarów:</w:t>
            </w:r>
            <w:r w:rsidRPr="00871F7B">
              <w:rPr>
                <w:rFonts w:asciiTheme="minorHAnsi" w:eastAsia="Times New Roman" w:hAnsiTheme="minorHAnsi" w:cstheme="minorHAnsi"/>
                <w:color w:val="auto"/>
                <w:sz w:val="20"/>
                <w:szCs w:val="20"/>
              </w:rPr>
              <w:t xml:space="preserve"> </w:t>
            </w:r>
            <w:r w:rsidRPr="00871F7B">
              <w:rPr>
                <w:rFonts w:asciiTheme="minorHAnsi" w:eastAsia="Times New Roman" w:hAnsiTheme="minorHAnsi" w:cstheme="minorHAnsi"/>
                <w:b/>
                <w:bCs/>
                <w:color w:val="auto"/>
                <w:sz w:val="20"/>
                <w:szCs w:val="20"/>
              </w:rPr>
              <w:t>±5%</w:t>
            </w:r>
            <w:r w:rsidRPr="00871F7B">
              <w:rPr>
                <w:rFonts w:asciiTheme="minorHAnsi" w:eastAsia="Times New Roman" w:hAnsiTheme="minorHAnsi" w:cstheme="minorHAnsi"/>
                <w:color w:val="auto"/>
                <w:sz w:val="20"/>
                <w:szCs w:val="20"/>
              </w:rPr>
              <w:t>, z zastrzeżeniem zachowania funkcjonalności i układu elementów mebla.</w:t>
            </w:r>
          </w:p>
          <w:p w:rsidR="008A4C2A" w:rsidRPr="00871F7B" w:rsidRDefault="008A4C2A" w:rsidP="008A4C2A">
            <w:pPr>
              <w:rPr>
                <w:rFonts w:asciiTheme="minorHAnsi" w:hAnsiTheme="minorHAnsi" w:cstheme="minorHAnsi"/>
                <w:sz w:val="20"/>
                <w:szCs w:val="20"/>
              </w:rPr>
            </w:pPr>
          </w:p>
        </w:tc>
      </w:tr>
      <w:tr w:rsidR="008A4C2A"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8A4C2A" w:rsidRPr="00871F7B" w:rsidRDefault="008A4C2A" w:rsidP="008A4C2A">
            <w:pPr>
              <w:rPr>
                <w:rFonts w:asciiTheme="minorHAnsi" w:hAnsiTheme="minorHAnsi" w:cstheme="minorHAnsi"/>
                <w:b/>
                <w:sz w:val="20"/>
                <w:szCs w:val="20"/>
              </w:rPr>
            </w:pPr>
            <w:r w:rsidRPr="00871F7B">
              <w:rPr>
                <w:rFonts w:asciiTheme="minorHAnsi" w:hAnsiTheme="minorHAnsi" w:cstheme="minorHAnsi"/>
                <w:b/>
                <w:sz w:val="20"/>
                <w:szCs w:val="20"/>
              </w:rPr>
              <w:t>9</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8A4C2A" w:rsidRPr="00871F7B" w:rsidRDefault="008A4C2A" w:rsidP="008A4C2A">
            <w:pPr>
              <w:rPr>
                <w:rFonts w:asciiTheme="minorHAnsi" w:hAnsiTheme="minorHAnsi" w:cstheme="minorHAnsi"/>
                <w:color w:val="auto"/>
                <w:sz w:val="20"/>
                <w:szCs w:val="20"/>
              </w:rPr>
            </w:pPr>
            <w:r w:rsidRPr="00871F7B">
              <w:rPr>
                <w:rFonts w:asciiTheme="minorHAnsi" w:hAnsiTheme="minorHAnsi" w:cstheme="minorHAnsi"/>
                <w:color w:val="auto"/>
                <w:sz w:val="20"/>
                <w:szCs w:val="20"/>
              </w:rPr>
              <w:t>Regał duży z drzwiczkami i szerokimi szufladami</w:t>
            </w:r>
            <w:r w:rsidRPr="00871F7B">
              <w:rPr>
                <w:rFonts w:asciiTheme="minorHAnsi" w:hAnsiTheme="minorHAnsi" w:cstheme="minorHAnsi"/>
                <w:sz w:val="20"/>
                <w:szCs w:val="20"/>
              </w:rPr>
              <w:t xml:space="preserve"> wariant I</w:t>
            </w:r>
            <w:r w:rsidRPr="00871F7B">
              <w:rPr>
                <w:rFonts w:asciiTheme="minorHAnsi" w:hAnsiTheme="minorHAnsi" w:cstheme="minorHAnsi"/>
                <w:color w:val="auto"/>
                <w:sz w:val="20"/>
                <w:szCs w:val="20"/>
              </w:rPr>
              <w:t xml:space="preserve"> – sala dydaktyczna nr 3 (różowa)</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8A4C2A" w:rsidRPr="00871F7B" w:rsidRDefault="008A4C2A" w:rsidP="008A4C2A">
            <w:pPr>
              <w:rPr>
                <w:rFonts w:asciiTheme="minorHAnsi" w:hAnsiTheme="minorHAnsi" w:cstheme="minorHAnsi"/>
                <w:b/>
                <w:sz w:val="20"/>
                <w:szCs w:val="20"/>
              </w:rPr>
            </w:pPr>
            <w:r w:rsidRPr="00871F7B">
              <w:rPr>
                <w:rFonts w:asciiTheme="minorHAnsi" w:hAnsiTheme="minorHAnsi" w:cstheme="minorHAnsi"/>
                <w:b/>
                <w:sz w:val="20"/>
                <w:szCs w:val="20"/>
              </w:rPr>
              <w:t>2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8A4C2A" w:rsidRPr="00871F7B" w:rsidRDefault="008A4C2A" w:rsidP="008A4C2A">
            <w:pPr>
              <w:pStyle w:val="pdq2pgselectionanchorcontainer"/>
              <w:rPr>
                <w:rFonts w:asciiTheme="minorHAnsi" w:hAnsiTheme="minorHAnsi" w:cstheme="minorHAnsi"/>
                <w:sz w:val="20"/>
                <w:szCs w:val="20"/>
              </w:rPr>
            </w:pPr>
            <w:r w:rsidRPr="00871F7B">
              <w:rPr>
                <w:rStyle w:val="Pogrubienie"/>
                <w:rFonts w:asciiTheme="minorHAnsi" w:hAnsiTheme="minorHAnsi" w:cstheme="minorHAnsi"/>
                <w:sz w:val="20"/>
                <w:szCs w:val="20"/>
              </w:rPr>
              <w:t>Przeznaczenie:</w:t>
            </w:r>
          </w:p>
          <w:p w:rsidR="008A4C2A" w:rsidRPr="00871F7B" w:rsidRDefault="008A4C2A" w:rsidP="008A4C2A">
            <w:pPr>
              <w:pStyle w:val="NormalnyWeb"/>
              <w:rPr>
                <w:rFonts w:asciiTheme="minorHAnsi" w:hAnsiTheme="minorHAnsi" w:cstheme="minorHAnsi"/>
                <w:sz w:val="20"/>
                <w:szCs w:val="20"/>
              </w:rPr>
            </w:pPr>
            <w:r w:rsidRPr="00871F7B">
              <w:rPr>
                <w:rFonts w:asciiTheme="minorHAnsi" w:hAnsiTheme="minorHAnsi" w:cstheme="minorHAnsi"/>
                <w:sz w:val="20"/>
                <w:szCs w:val="20"/>
              </w:rPr>
              <w:t>Regał przeznaczony do przechowywania pomocy dydaktycznych, materiałów edukacyjnych oraz wyposażenia sali przedszkolnej.</w:t>
            </w:r>
          </w:p>
          <w:p w:rsidR="008A4C2A" w:rsidRPr="00871F7B" w:rsidRDefault="008A4C2A" w:rsidP="008A4C2A">
            <w:pPr>
              <w:pStyle w:val="Nagwek4"/>
              <w:rPr>
                <w:rFonts w:asciiTheme="minorHAnsi" w:hAnsiTheme="minorHAnsi" w:cstheme="minorHAnsi"/>
                <w:color w:val="auto"/>
                <w:sz w:val="20"/>
                <w:szCs w:val="20"/>
              </w:rPr>
            </w:pPr>
            <w:r w:rsidRPr="00871F7B">
              <w:rPr>
                <w:rFonts w:asciiTheme="minorHAnsi" w:hAnsiTheme="minorHAnsi" w:cstheme="minorHAnsi"/>
                <w:color w:val="auto"/>
                <w:sz w:val="20"/>
                <w:szCs w:val="20"/>
              </w:rPr>
              <w:t>Minimalne wymagania techniczne:</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regał wykonany z płyty laminowanej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kolor korpusu: np. </w:t>
            </w:r>
            <w:r w:rsidRPr="00871F7B">
              <w:rPr>
                <w:rStyle w:val="Pogrubienie"/>
                <w:rFonts w:asciiTheme="minorHAnsi" w:hAnsiTheme="minorHAnsi" w:cstheme="minorHAnsi"/>
                <w:sz w:val="20"/>
                <w:szCs w:val="20"/>
              </w:rPr>
              <w:t xml:space="preserve">klon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plecy regału obustronnie laminowane,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półki w kolorze białym, z możliwością zastosowania jednej półki w kolorze korpusu mebla,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regału: </w:t>
            </w:r>
            <w:r w:rsidRPr="00871F7B">
              <w:rPr>
                <w:rStyle w:val="Pogrubienie"/>
                <w:rFonts w:asciiTheme="minorHAnsi" w:hAnsiTheme="minorHAnsi" w:cstheme="minorHAnsi"/>
                <w:sz w:val="20"/>
                <w:szCs w:val="20"/>
              </w:rPr>
              <w:t>78 × 40 × 200 cm</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górna część regału wyposażona w </w:t>
            </w:r>
            <w:r w:rsidRPr="00871F7B">
              <w:rPr>
                <w:rStyle w:val="Pogrubienie"/>
                <w:rFonts w:asciiTheme="minorHAnsi" w:hAnsiTheme="minorHAnsi" w:cstheme="minorHAnsi"/>
                <w:sz w:val="20"/>
                <w:szCs w:val="20"/>
              </w:rPr>
              <w:t>4 drzwiczki</w:t>
            </w:r>
            <w:r w:rsidRPr="00871F7B">
              <w:rPr>
                <w:rFonts w:asciiTheme="minorHAnsi" w:hAnsiTheme="minorHAnsi" w:cstheme="minorHAnsi"/>
                <w:sz w:val="20"/>
                <w:szCs w:val="20"/>
              </w:rPr>
              <w:t xml:space="preserve"> o wymiarach </w:t>
            </w:r>
            <w:r w:rsidRPr="00871F7B">
              <w:rPr>
                <w:rStyle w:val="Pogrubienie"/>
                <w:rFonts w:asciiTheme="minorHAnsi" w:hAnsiTheme="minorHAnsi" w:cstheme="minorHAnsi"/>
                <w:sz w:val="20"/>
                <w:szCs w:val="20"/>
              </w:rPr>
              <w:t>36,9 × 36,9 cm</w:t>
            </w:r>
            <w:r w:rsidRPr="00871F7B">
              <w:rPr>
                <w:rFonts w:asciiTheme="minorHAnsi" w:hAnsiTheme="minorHAnsi" w:cstheme="minorHAnsi"/>
                <w:sz w:val="20"/>
                <w:szCs w:val="20"/>
              </w:rPr>
              <w:t xml:space="preserve">, w tym: </w:t>
            </w:r>
          </w:p>
          <w:p w:rsidR="008A4C2A" w:rsidRPr="00871F7B" w:rsidRDefault="008A4C2A" w:rsidP="00A15014">
            <w:pPr>
              <w:numPr>
                <w:ilvl w:val="1"/>
                <w:numId w:val="18"/>
              </w:numPr>
              <w:spacing w:before="100" w:beforeAutospacing="1" w:after="100" w:afterAutospacing="1" w:line="240" w:lineRule="auto"/>
              <w:rPr>
                <w:rFonts w:asciiTheme="minorHAnsi" w:hAnsiTheme="minorHAnsi" w:cstheme="minorHAnsi"/>
                <w:sz w:val="20"/>
                <w:szCs w:val="20"/>
              </w:rPr>
            </w:pPr>
            <w:r w:rsidRPr="00871F7B">
              <w:rPr>
                <w:rStyle w:val="Pogrubienie"/>
                <w:rFonts w:asciiTheme="minorHAnsi" w:hAnsiTheme="minorHAnsi" w:cstheme="minorHAnsi"/>
                <w:sz w:val="20"/>
                <w:szCs w:val="20"/>
              </w:rPr>
              <w:t>2 drzwiczki w kolorze różowym</w:t>
            </w:r>
            <w:r w:rsidRPr="00871F7B">
              <w:rPr>
                <w:rFonts w:asciiTheme="minorHAnsi" w:hAnsiTheme="minorHAnsi" w:cstheme="minorHAnsi"/>
                <w:sz w:val="20"/>
                <w:szCs w:val="20"/>
              </w:rPr>
              <w:t xml:space="preserve">, </w:t>
            </w:r>
          </w:p>
          <w:p w:rsidR="008A4C2A" w:rsidRPr="00871F7B" w:rsidRDefault="008A4C2A" w:rsidP="00A15014">
            <w:pPr>
              <w:numPr>
                <w:ilvl w:val="1"/>
                <w:numId w:val="18"/>
              </w:numPr>
              <w:spacing w:before="100" w:beforeAutospacing="1" w:after="100" w:afterAutospacing="1" w:line="240" w:lineRule="auto"/>
              <w:rPr>
                <w:rFonts w:asciiTheme="minorHAnsi" w:hAnsiTheme="minorHAnsi" w:cstheme="minorHAnsi"/>
                <w:sz w:val="20"/>
                <w:szCs w:val="20"/>
              </w:rPr>
            </w:pPr>
            <w:r w:rsidRPr="00871F7B">
              <w:rPr>
                <w:rStyle w:val="Pogrubienie"/>
                <w:rFonts w:asciiTheme="minorHAnsi" w:hAnsiTheme="minorHAnsi" w:cstheme="minorHAnsi"/>
                <w:sz w:val="20"/>
                <w:szCs w:val="20"/>
              </w:rPr>
              <w:t>2 drzwiczki w kolorze białym</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drzwiczki rozmieszczone naprzemiennie w układzie </w:t>
            </w:r>
            <w:r w:rsidRPr="00871F7B">
              <w:rPr>
                <w:rStyle w:val="Pogrubienie"/>
                <w:rFonts w:asciiTheme="minorHAnsi" w:hAnsiTheme="minorHAnsi" w:cstheme="minorHAnsi"/>
                <w:sz w:val="20"/>
                <w:szCs w:val="20"/>
              </w:rPr>
              <w:t>szachownicy</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drzwiczki wykonane z płyty MDF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pokrytej trwałą okleiną termoplastyczną,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narożniki drzwiczek zaokrąglone,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uchwyty wpuszczane w fronty,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zawiasy o kącie otwarcia minimum </w:t>
            </w:r>
            <w:r w:rsidRPr="00871F7B">
              <w:rPr>
                <w:rStyle w:val="Pogrubienie"/>
                <w:rFonts w:asciiTheme="minorHAnsi" w:hAnsiTheme="minorHAnsi" w:cstheme="minorHAnsi"/>
                <w:sz w:val="20"/>
                <w:szCs w:val="20"/>
              </w:rPr>
              <w:t>90°</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dolna część regału wyposażona w </w:t>
            </w:r>
            <w:r w:rsidRPr="00871F7B">
              <w:rPr>
                <w:rStyle w:val="Pogrubienie"/>
                <w:rFonts w:asciiTheme="minorHAnsi" w:hAnsiTheme="minorHAnsi" w:cstheme="minorHAnsi"/>
                <w:sz w:val="20"/>
                <w:szCs w:val="20"/>
              </w:rPr>
              <w:t>2 szerokie szuflady</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korpus szuflad wykonany z białej płyty laminowanej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fronty szuflad wykonane z płyty MDF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pokrytej trwałą okleiną termoplastyczną, - </w:t>
            </w:r>
            <w:r w:rsidRPr="00871F7B">
              <w:rPr>
                <w:rFonts w:asciiTheme="minorHAnsi" w:hAnsiTheme="minorHAnsi" w:cstheme="minorHAnsi"/>
                <w:b/>
                <w:sz w:val="20"/>
                <w:szCs w:val="20"/>
              </w:rPr>
              <w:t>kolor szary</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frontu szuflady: </w:t>
            </w:r>
            <w:r w:rsidRPr="00871F7B">
              <w:rPr>
                <w:rStyle w:val="Pogrubienie"/>
                <w:rFonts w:asciiTheme="minorHAnsi" w:hAnsiTheme="minorHAnsi" w:cstheme="minorHAnsi"/>
                <w:sz w:val="20"/>
                <w:szCs w:val="20"/>
              </w:rPr>
              <w:t>74,3 × 18,2 cm</w:t>
            </w:r>
            <w:r w:rsidRPr="00871F7B">
              <w:rPr>
                <w:rFonts w:asciiTheme="minorHAnsi" w:hAnsiTheme="minorHAnsi" w:cstheme="minorHAnsi"/>
                <w:sz w:val="20"/>
                <w:szCs w:val="20"/>
              </w:rPr>
              <w:t xml:space="preserve">, </w:t>
            </w:r>
          </w:p>
          <w:p w:rsidR="008A4C2A" w:rsidRPr="00871F7B" w:rsidRDefault="008A4C2A" w:rsidP="00A15014">
            <w:pPr>
              <w:numPr>
                <w:ilvl w:val="0"/>
                <w:numId w:val="18"/>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szuflady: </w:t>
            </w:r>
            <w:r w:rsidRPr="00871F7B">
              <w:rPr>
                <w:rStyle w:val="Pogrubienie"/>
                <w:rFonts w:asciiTheme="minorHAnsi" w:hAnsiTheme="minorHAnsi" w:cstheme="minorHAnsi"/>
                <w:sz w:val="20"/>
                <w:szCs w:val="20"/>
              </w:rPr>
              <w:t>74,3 × 38,1 × 18,2 cm</w:t>
            </w:r>
            <w:r w:rsidRPr="00871F7B">
              <w:rPr>
                <w:rFonts w:asciiTheme="minorHAnsi" w:hAnsiTheme="minorHAnsi" w:cstheme="minorHAnsi"/>
                <w:sz w:val="20"/>
                <w:szCs w:val="20"/>
              </w:rPr>
              <w:t xml:space="preserve">. </w:t>
            </w:r>
          </w:p>
          <w:p w:rsidR="008A4C2A" w:rsidRPr="00871F7B" w:rsidRDefault="008A4C2A" w:rsidP="008A4C2A">
            <w:pPr>
              <w:pStyle w:val="Nagwek4"/>
              <w:rPr>
                <w:rFonts w:asciiTheme="minorHAnsi" w:hAnsiTheme="minorHAnsi" w:cstheme="minorHAnsi"/>
                <w:color w:val="auto"/>
                <w:sz w:val="20"/>
                <w:szCs w:val="20"/>
              </w:rPr>
            </w:pPr>
            <w:r w:rsidRPr="00871F7B">
              <w:rPr>
                <w:rFonts w:asciiTheme="minorHAnsi" w:hAnsiTheme="minorHAnsi" w:cstheme="minorHAnsi"/>
                <w:color w:val="auto"/>
                <w:sz w:val="20"/>
                <w:szCs w:val="20"/>
              </w:rPr>
              <w:t>Dodatkowe wymagania:</w:t>
            </w:r>
          </w:p>
          <w:p w:rsidR="008A4C2A" w:rsidRPr="00871F7B" w:rsidRDefault="008A4C2A" w:rsidP="00A15014">
            <w:pPr>
              <w:numPr>
                <w:ilvl w:val="0"/>
                <w:numId w:val="19"/>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wszystkie krawędzie wykończone obrzeżem ABS lub równoważnym, </w:t>
            </w:r>
          </w:p>
          <w:p w:rsidR="008A4C2A" w:rsidRPr="00871F7B" w:rsidRDefault="008A4C2A" w:rsidP="00A15014">
            <w:pPr>
              <w:numPr>
                <w:ilvl w:val="0"/>
                <w:numId w:val="19"/>
              </w:numPr>
              <w:spacing w:after="0" w:line="240" w:lineRule="auto"/>
              <w:rPr>
                <w:rFonts w:asciiTheme="minorHAnsi" w:hAnsiTheme="minorHAnsi" w:cstheme="minorHAnsi"/>
                <w:sz w:val="20"/>
                <w:szCs w:val="20"/>
              </w:rPr>
            </w:pPr>
            <w:r w:rsidRPr="00871F7B">
              <w:rPr>
                <w:rFonts w:asciiTheme="minorHAnsi" w:hAnsiTheme="minorHAnsi" w:cstheme="minorHAnsi"/>
                <w:sz w:val="20"/>
                <w:szCs w:val="20"/>
              </w:rPr>
              <w:t>mebel przeznaczony do intensywnego użytkowania w placówkach wychowania przedszkolnego,</w:t>
            </w:r>
          </w:p>
          <w:p w:rsidR="008A4C2A" w:rsidRPr="00871F7B" w:rsidRDefault="008A4C2A" w:rsidP="00A15014">
            <w:pPr>
              <w:numPr>
                <w:ilvl w:val="0"/>
                <w:numId w:val="9"/>
              </w:numPr>
              <w:spacing w:after="0" w:line="240" w:lineRule="auto"/>
              <w:rPr>
                <w:rFonts w:asciiTheme="minorHAnsi" w:hAnsiTheme="minorHAnsi" w:cstheme="minorHAnsi"/>
                <w:sz w:val="20"/>
                <w:szCs w:val="20"/>
              </w:rPr>
            </w:pPr>
            <w:r w:rsidRPr="00871F7B">
              <w:rPr>
                <w:rFonts w:asciiTheme="minorHAnsi" w:hAnsiTheme="minorHAnsi" w:cstheme="minorHAnsi"/>
                <w:sz w:val="20"/>
                <w:szCs w:val="20"/>
              </w:rPr>
              <w:t>dostawa obejmuje transport, wniesienie oraz montaż we wskazanych pomieszczeniach.</w:t>
            </w:r>
          </w:p>
          <w:p w:rsidR="008A4C2A" w:rsidRPr="00871F7B" w:rsidRDefault="008A4C2A" w:rsidP="004A6C2D">
            <w:pPr>
              <w:spacing w:before="100" w:beforeAutospacing="1" w:after="100" w:afterAutospacing="1" w:line="240" w:lineRule="auto"/>
              <w:ind w:left="720"/>
              <w:rPr>
                <w:rFonts w:asciiTheme="minorHAnsi" w:hAnsiTheme="minorHAnsi" w:cstheme="minorHAnsi"/>
                <w:sz w:val="20"/>
                <w:szCs w:val="20"/>
              </w:rPr>
            </w:pPr>
            <w:r w:rsidRPr="00871F7B">
              <w:rPr>
                <w:rStyle w:val="Pogrubienie"/>
                <w:rFonts w:asciiTheme="minorHAnsi" w:hAnsiTheme="minorHAnsi" w:cstheme="minorHAnsi"/>
                <w:sz w:val="20"/>
                <w:szCs w:val="20"/>
              </w:rPr>
              <w:t>Dopuszczalne odchylenie wymiarów:</w:t>
            </w:r>
            <w:r w:rsidRPr="00871F7B">
              <w:rPr>
                <w:rFonts w:asciiTheme="minorHAnsi" w:hAnsiTheme="minorHAnsi" w:cstheme="minorHAnsi"/>
                <w:sz w:val="20"/>
                <w:szCs w:val="20"/>
              </w:rPr>
              <w:t xml:space="preserve"> </w:t>
            </w:r>
            <w:r w:rsidRPr="00871F7B">
              <w:rPr>
                <w:rStyle w:val="Pogrubienie"/>
                <w:rFonts w:asciiTheme="minorHAnsi" w:hAnsiTheme="minorHAnsi" w:cstheme="minorHAnsi"/>
                <w:sz w:val="20"/>
                <w:szCs w:val="20"/>
              </w:rPr>
              <w:t>±5%</w:t>
            </w:r>
            <w:r w:rsidRPr="00871F7B">
              <w:rPr>
                <w:rFonts w:asciiTheme="minorHAnsi" w:hAnsiTheme="minorHAnsi" w:cstheme="minorHAnsi"/>
                <w:sz w:val="20"/>
                <w:szCs w:val="20"/>
              </w:rPr>
              <w:t>, z zastrzeżeniem zachowania funkcjonalności i układu elementów mebla.</w:t>
            </w:r>
          </w:p>
        </w:tc>
      </w:tr>
      <w:tr w:rsidR="008A4C2A"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8A4C2A" w:rsidRPr="00871F7B" w:rsidRDefault="008A4C2A" w:rsidP="008A4C2A">
            <w:pPr>
              <w:rPr>
                <w:rFonts w:asciiTheme="minorHAnsi" w:hAnsiTheme="minorHAnsi" w:cstheme="minorHAnsi"/>
                <w:b/>
                <w:sz w:val="20"/>
                <w:szCs w:val="20"/>
              </w:rPr>
            </w:pPr>
            <w:r w:rsidRPr="00871F7B">
              <w:rPr>
                <w:rFonts w:asciiTheme="minorHAnsi" w:hAnsiTheme="minorHAnsi" w:cstheme="minorHAnsi"/>
                <w:b/>
                <w:sz w:val="20"/>
                <w:szCs w:val="20"/>
              </w:rPr>
              <w:t>10</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8A4C2A" w:rsidRPr="00871F7B" w:rsidRDefault="008A4C2A" w:rsidP="008A4C2A">
            <w:pPr>
              <w:rPr>
                <w:rFonts w:asciiTheme="minorHAnsi" w:hAnsiTheme="minorHAnsi" w:cstheme="minorHAnsi"/>
                <w:color w:val="auto"/>
                <w:sz w:val="20"/>
                <w:szCs w:val="20"/>
              </w:rPr>
            </w:pPr>
            <w:r w:rsidRPr="00871F7B">
              <w:rPr>
                <w:rFonts w:asciiTheme="minorHAnsi" w:hAnsiTheme="minorHAnsi" w:cstheme="minorHAnsi"/>
                <w:color w:val="auto"/>
                <w:sz w:val="20"/>
                <w:szCs w:val="20"/>
              </w:rPr>
              <w:t xml:space="preserve">Regał duży z drzwiczkami i szerokimi szufladami </w:t>
            </w:r>
            <w:r w:rsidRPr="00871F7B">
              <w:rPr>
                <w:rFonts w:asciiTheme="minorHAnsi" w:hAnsiTheme="minorHAnsi" w:cstheme="minorHAnsi"/>
                <w:sz w:val="20"/>
                <w:szCs w:val="20"/>
              </w:rPr>
              <w:t xml:space="preserve"> wariant II</w:t>
            </w:r>
            <w:r w:rsidRPr="00871F7B">
              <w:rPr>
                <w:rFonts w:asciiTheme="minorHAnsi" w:hAnsiTheme="minorHAnsi" w:cstheme="minorHAnsi"/>
                <w:color w:val="auto"/>
                <w:sz w:val="20"/>
                <w:szCs w:val="20"/>
              </w:rPr>
              <w:t>– sala dydaktyczna nr 3 (różowa)</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8A4C2A" w:rsidRPr="00871F7B" w:rsidRDefault="008A4C2A" w:rsidP="008A4C2A">
            <w:pPr>
              <w:rPr>
                <w:rFonts w:asciiTheme="minorHAnsi" w:hAnsiTheme="minorHAnsi" w:cstheme="minorHAnsi"/>
                <w:b/>
                <w:sz w:val="20"/>
                <w:szCs w:val="20"/>
              </w:rPr>
            </w:pPr>
            <w:r w:rsidRPr="00871F7B">
              <w:rPr>
                <w:rFonts w:asciiTheme="minorHAnsi" w:hAnsiTheme="minorHAnsi" w:cstheme="minorHAnsi"/>
                <w:b/>
                <w:sz w:val="20"/>
                <w:szCs w:val="20"/>
              </w:rPr>
              <w:t>1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8A4C2A" w:rsidRPr="00871F7B" w:rsidRDefault="008A4C2A" w:rsidP="008A4C2A">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Przeznaczenie:</w:t>
            </w:r>
          </w:p>
          <w:p w:rsidR="008A4C2A" w:rsidRPr="00871F7B" w:rsidRDefault="008A4C2A" w:rsidP="008A4C2A">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Regał przeznaczony do przechowywania pomocy dydaktycznych, materiałów edukacyjnych oraz wyposażenia sali przedszkolnej.</w:t>
            </w:r>
          </w:p>
          <w:p w:rsidR="008A4C2A" w:rsidRPr="00871F7B" w:rsidRDefault="008A4C2A" w:rsidP="008A4C2A">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871F7B">
              <w:rPr>
                <w:rFonts w:asciiTheme="minorHAnsi" w:eastAsia="Times New Roman" w:hAnsiTheme="minorHAnsi" w:cstheme="minorHAnsi"/>
                <w:b/>
                <w:bCs/>
                <w:color w:val="auto"/>
                <w:sz w:val="20"/>
                <w:szCs w:val="20"/>
              </w:rPr>
              <w:t>Minimalne wymagania techniczne:</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regał wykonany z płyty laminowanej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kolor korpusu:  np </w:t>
            </w:r>
            <w:r w:rsidRPr="00871F7B">
              <w:rPr>
                <w:rFonts w:asciiTheme="minorHAnsi" w:eastAsia="Times New Roman" w:hAnsiTheme="minorHAnsi" w:cstheme="minorHAnsi"/>
                <w:b/>
                <w:bCs/>
                <w:color w:val="auto"/>
                <w:sz w:val="20"/>
                <w:szCs w:val="20"/>
              </w:rPr>
              <w:t xml:space="preserve">klon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plecy regału obustronnie laminowane,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półki w kolorze białym, z możliwością zastosowania jednej półki w kolorze korpusu mebla,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wymiary regału: </w:t>
            </w:r>
            <w:r w:rsidRPr="00871F7B">
              <w:rPr>
                <w:rFonts w:asciiTheme="minorHAnsi" w:eastAsia="Times New Roman" w:hAnsiTheme="minorHAnsi" w:cstheme="minorHAnsi"/>
                <w:b/>
                <w:bCs/>
                <w:color w:val="auto"/>
                <w:sz w:val="20"/>
                <w:szCs w:val="20"/>
              </w:rPr>
              <w:t>78 × 40 × 200 cm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górna część regału wyposażona w: </w:t>
            </w:r>
          </w:p>
          <w:p w:rsidR="008A4C2A" w:rsidRPr="00871F7B" w:rsidRDefault="008A4C2A" w:rsidP="00A15014">
            <w:pPr>
              <w:numPr>
                <w:ilvl w:val="1"/>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4 małe drzwiczki</w:t>
            </w:r>
            <w:r w:rsidRPr="00871F7B">
              <w:rPr>
                <w:rFonts w:asciiTheme="minorHAnsi" w:eastAsia="Times New Roman" w:hAnsiTheme="minorHAnsi" w:cstheme="minorHAnsi"/>
                <w:color w:val="auto"/>
                <w:sz w:val="20"/>
                <w:szCs w:val="20"/>
              </w:rPr>
              <w:t xml:space="preserve"> o wymiarach </w:t>
            </w:r>
            <w:r w:rsidRPr="00871F7B">
              <w:rPr>
                <w:rFonts w:asciiTheme="minorHAnsi" w:eastAsia="Times New Roman" w:hAnsiTheme="minorHAnsi" w:cstheme="minorHAnsi"/>
                <w:b/>
                <w:bCs/>
                <w:color w:val="auto"/>
                <w:sz w:val="20"/>
                <w:szCs w:val="20"/>
              </w:rPr>
              <w:t>36,9 × 36,9 cm</w:t>
            </w:r>
            <w:r w:rsidRPr="00871F7B">
              <w:rPr>
                <w:rFonts w:asciiTheme="minorHAnsi" w:eastAsia="Times New Roman" w:hAnsiTheme="minorHAnsi" w:cstheme="minorHAnsi"/>
                <w:color w:val="auto"/>
                <w:sz w:val="20"/>
                <w:szCs w:val="20"/>
              </w:rPr>
              <w:t xml:space="preserve">, w tym: </w:t>
            </w:r>
          </w:p>
          <w:p w:rsidR="008A4C2A" w:rsidRPr="00871F7B" w:rsidRDefault="008A4C2A" w:rsidP="00A15014">
            <w:pPr>
              <w:numPr>
                <w:ilvl w:val="2"/>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2 drzwiczki w kolorze różowym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2"/>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2 drzwiczki w kolorze białym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1"/>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drzwiczki rozmieszczone naprzemiennie w układzie </w:t>
            </w:r>
            <w:r w:rsidRPr="00871F7B">
              <w:rPr>
                <w:rFonts w:asciiTheme="minorHAnsi" w:eastAsia="Times New Roman" w:hAnsiTheme="minorHAnsi" w:cstheme="minorHAnsi"/>
                <w:b/>
                <w:bCs/>
                <w:color w:val="auto"/>
                <w:sz w:val="20"/>
                <w:szCs w:val="20"/>
              </w:rPr>
              <w:t>szachownicy</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1"/>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2 średnie drzwiczki</w:t>
            </w:r>
            <w:r w:rsidRPr="00871F7B">
              <w:rPr>
                <w:rFonts w:asciiTheme="minorHAnsi" w:eastAsia="Times New Roman" w:hAnsiTheme="minorHAnsi" w:cstheme="minorHAnsi"/>
                <w:color w:val="auto"/>
                <w:sz w:val="20"/>
                <w:szCs w:val="20"/>
              </w:rPr>
              <w:t xml:space="preserve"> w kolorze </w:t>
            </w:r>
            <w:r w:rsidRPr="00871F7B">
              <w:rPr>
                <w:rFonts w:asciiTheme="minorHAnsi" w:eastAsia="Times New Roman" w:hAnsiTheme="minorHAnsi" w:cstheme="minorHAnsi"/>
                <w:b/>
                <w:bCs/>
                <w:color w:val="auto"/>
                <w:sz w:val="20"/>
                <w:szCs w:val="20"/>
              </w:rPr>
              <w:t>białym</w:t>
            </w:r>
            <w:r w:rsidRPr="00871F7B">
              <w:rPr>
                <w:rFonts w:asciiTheme="minorHAnsi" w:eastAsia="Times New Roman" w:hAnsiTheme="minorHAnsi" w:cstheme="minorHAnsi"/>
                <w:color w:val="auto"/>
                <w:sz w:val="20"/>
                <w:szCs w:val="20"/>
              </w:rPr>
              <w:t xml:space="preserve">, o wymiarach </w:t>
            </w:r>
            <w:r w:rsidRPr="00871F7B">
              <w:rPr>
                <w:rFonts w:asciiTheme="minorHAnsi" w:eastAsia="Times New Roman" w:hAnsiTheme="minorHAnsi" w:cstheme="minorHAnsi"/>
                <w:b/>
                <w:bCs/>
                <w:color w:val="auto"/>
                <w:sz w:val="20"/>
                <w:szCs w:val="20"/>
              </w:rPr>
              <w:t>36,9 × 74,3 cm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wszystkie drzwiczki wykonane z płyty MDF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pokrytej trwałą okleiną termoplastyczną,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narożniki drzwiczek zaokrąglone ze względu na bezpieczeństwo dzieci,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uchwyty wpuszczane w fronty,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zawiasy o kącie otwarcia minimum </w:t>
            </w:r>
            <w:r w:rsidRPr="00871F7B">
              <w:rPr>
                <w:rFonts w:asciiTheme="minorHAnsi" w:eastAsia="Times New Roman" w:hAnsiTheme="minorHAnsi" w:cstheme="minorHAnsi"/>
                <w:b/>
                <w:bCs/>
                <w:color w:val="auto"/>
                <w:sz w:val="20"/>
                <w:szCs w:val="20"/>
              </w:rPr>
              <w:t>90°</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dolna część regału wyposażona w </w:t>
            </w:r>
            <w:r w:rsidRPr="00871F7B">
              <w:rPr>
                <w:rFonts w:asciiTheme="minorHAnsi" w:eastAsia="Times New Roman" w:hAnsiTheme="minorHAnsi" w:cstheme="minorHAnsi"/>
                <w:b/>
                <w:bCs/>
                <w:color w:val="auto"/>
                <w:sz w:val="20"/>
                <w:szCs w:val="20"/>
              </w:rPr>
              <w:t>2 szerokie szuflady</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korpus szuflad wykonany z białej płyty laminowanej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fronty szuflad wykonane z płyty MDF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pokrytej trwałą okleiną termoplastyczną,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wymiary frontu szuflady: </w:t>
            </w:r>
            <w:r w:rsidRPr="00871F7B">
              <w:rPr>
                <w:rFonts w:asciiTheme="minorHAnsi" w:eastAsia="Times New Roman" w:hAnsiTheme="minorHAnsi" w:cstheme="minorHAnsi"/>
                <w:b/>
                <w:bCs/>
                <w:color w:val="auto"/>
                <w:sz w:val="20"/>
                <w:szCs w:val="20"/>
              </w:rPr>
              <w:t>74,3 × 18,2 cm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wymiary szuflady: </w:t>
            </w:r>
            <w:r w:rsidRPr="00871F7B">
              <w:rPr>
                <w:rFonts w:asciiTheme="minorHAnsi" w:eastAsia="Times New Roman" w:hAnsiTheme="minorHAnsi" w:cstheme="minorHAnsi"/>
                <w:b/>
                <w:bCs/>
                <w:color w:val="auto"/>
                <w:sz w:val="20"/>
                <w:szCs w:val="20"/>
              </w:rPr>
              <w:t>74,3 × 38,1 × 18,2 cm</w:t>
            </w:r>
            <w:r w:rsidRPr="00871F7B">
              <w:rPr>
                <w:rFonts w:asciiTheme="minorHAnsi" w:eastAsia="Times New Roman" w:hAnsiTheme="minorHAnsi" w:cstheme="minorHAnsi"/>
                <w:color w:val="auto"/>
                <w:sz w:val="20"/>
                <w:szCs w:val="20"/>
              </w:rPr>
              <w:t xml:space="preserve">. </w:t>
            </w:r>
          </w:p>
          <w:p w:rsidR="008A4C2A" w:rsidRPr="00871F7B" w:rsidRDefault="008A4C2A" w:rsidP="00A15014">
            <w:pPr>
              <w:numPr>
                <w:ilvl w:val="0"/>
                <w:numId w:val="20"/>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Kolor szuflad szary. </w:t>
            </w:r>
          </w:p>
          <w:p w:rsidR="008A4C2A" w:rsidRPr="00871F7B" w:rsidRDefault="008A4C2A" w:rsidP="008A4C2A">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871F7B">
              <w:rPr>
                <w:rFonts w:asciiTheme="minorHAnsi" w:eastAsia="Times New Roman" w:hAnsiTheme="minorHAnsi" w:cstheme="minorHAnsi"/>
                <w:b/>
                <w:bCs/>
                <w:color w:val="auto"/>
                <w:sz w:val="20"/>
                <w:szCs w:val="20"/>
              </w:rPr>
              <w:t>Dodatkowe wymagania:</w:t>
            </w:r>
          </w:p>
          <w:p w:rsidR="008A4C2A" w:rsidRPr="00871F7B" w:rsidRDefault="008A4C2A" w:rsidP="00A15014">
            <w:pPr>
              <w:numPr>
                <w:ilvl w:val="0"/>
                <w:numId w:val="21"/>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wszystkie krawędzie wykończone obrzeżem ABS lub równoważnym, </w:t>
            </w:r>
          </w:p>
          <w:p w:rsidR="008A4C2A" w:rsidRPr="00871F7B" w:rsidRDefault="008A4C2A" w:rsidP="00A15014">
            <w:pPr>
              <w:numPr>
                <w:ilvl w:val="0"/>
                <w:numId w:val="21"/>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mebel przeznaczony do intensywnego użytkowania w placówkach wychowania przedszkolnego, </w:t>
            </w:r>
          </w:p>
          <w:p w:rsidR="008A4C2A" w:rsidRPr="00871F7B" w:rsidRDefault="008A4C2A" w:rsidP="00A15014">
            <w:pPr>
              <w:numPr>
                <w:ilvl w:val="0"/>
                <w:numId w:val="21"/>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dostawa obejmuje transport, wniesienie oraz montaż. </w:t>
            </w:r>
          </w:p>
          <w:p w:rsidR="008A4C2A" w:rsidRPr="00871F7B" w:rsidRDefault="008A4C2A" w:rsidP="008A4C2A">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Dopuszczalne odchylenie wymiarów:</w:t>
            </w:r>
            <w:r w:rsidRPr="00871F7B">
              <w:rPr>
                <w:rFonts w:asciiTheme="minorHAnsi" w:eastAsia="Times New Roman" w:hAnsiTheme="minorHAnsi" w:cstheme="minorHAnsi"/>
                <w:color w:val="auto"/>
                <w:sz w:val="20"/>
                <w:szCs w:val="20"/>
              </w:rPr>
              <w:t xml:space="preserve"> </w:t>
            </w:r>
            <w:r w:rsidRPr="00871F7B">
              <w:rPr>
                <w:rFonts w:asciiTheme="minorHAnsi" w:eastAsia="Times New Roman" w:hAnsiTheme="minorHAnsi" w:cstheme="minorHAnsi"/>
                <w:b/>
                <w:bCs/>
                <w:color w:val="auto"/>
                <w:sz w:val="20"/>
                <w:szCs w:val="20"/>
              </w:rPr>
              <w:t>±5%</w:t>
            </w:r>
            <w:r w:rsidRPr="00871F7B">
              <w:rPr>
                <w:rFonts w:asciiTheme="minorHAnsi" w:eastAsia="Times New Roman" w:hAnsiTheme="minorHAnsi" w:cstheme="minorHAnsi"/>
                <w:color w:val="auto"/>
                <w:sz w:val="20"/>
                <w:szCs w:val="20"/>
              </w:rPr>
              <w:t>, z zastrzeżeniem zachowania funkcjonalności i układu elementów mebla.</w:t>
            </w:r>
          </w:p>
        </w:tc>
      </w:tr>
      <w:tr w:rsidR="00AB42E1"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AB42E1" w:rsidRPr="00871F7B" w:rsidRDefault="00AB42E1" w:rsidP="002B7B09">
            <w:pPr>
              <w:rPr>
                <w:rFonts w:asciiTheme="minorHAnsi" w:hAnsiTheme="minorHAnsi" w:cstheme="minorHAnsi"/>
                <w:b/>
                <w:sz w:val="20"/>
                <w:szCs w:val="20"/>
              </w:rPr>
            </w:pPr>
            <w:r w:rsidRPr="00871F7B">
              <w:rPr>
                <w:rFonts w:asciiTheme="minorHAnsi" w:hAnsiTheme="minorHAnsi" w:cstheme="minorHAnsi"/>
                <w:b/>
                <w:sz w:val="20"/>
                <w:szCs w:val="20"/>
              </w:rPr>
              <w:t>11</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8A4C2A" w:rsidP="00E01B8C">
            <w:pPr>
              <w:rPr>
                <w:rFonts w:asciiTheme="minorHAnsi" w:hAnsiTheme="minorHAnsi" w:cstheme="minorHAnsi"/>
                <w:color w:val="auto"/>
                <w:sz w:val="20"/>
                <w:szCs w:val="20"/>
              </w:rPr>
            </w:pPr>
            <w:r w:rsidRPr="00871F7B">
              <w:rPr>
                <w:rFonts w:asciiTheme="minorHAnsi" w:hAnsiTheme="minorHAnsi" w:cstheme="minorHAnsi"/>
                <w:sz w:val="20"/>
                <w:szCs w:val="20"/>
              </w:rPr>
              <w:t>Regał z pojemnikami plastikowymi</w:t>
            </w:r>
            <w:r w:rsidR="00E01B8C" w:rsidRPr="00871F7B">
              <w:rPr>
                <w:rFonts w:asciiTheme="minorHAnsi" w:hAnsiTheme="minorHAnsi" w:cstheme="minorHAnsi"/>
                <w:sz w:val="20"/>
                <w:szCs w:val="20"/>
              </w:rPr>
              <w:t xml:space="preserve"> </w:t>
            </w:r>
            <w:r w:rsidR="00E01B8C" w:rsidRPr="00871F7B">
              <w:rPr>
                <w:rFonts w:asciiTheme="minorHAnsi" w:hAnsiTheme="minorHAnsi" w:cstheme="minorHAnsi"/>
                <w:color w:val="auto"/>
                <w:sz w:val="20"/>
                <w:szCs w:val="20"/>
              </w:rPr>
              <w:t xml:space="preserve"> sala dydaktyczna nr 1 (błękitna)</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535F20" w:rsidP="002B7B09">
            <w:pPr>
              <w:rPr>
                <w:rFonts w:asciiTheme="minorHAnsi" w:hAnsiTheme="minorHAnsi" w:cstheme="minorHAnsi"/>
                <w:b/>
                <w:sz w:val="20"/>
                <w:szCs w:val="20"/>
              </w:rPr>
            </w:pPr>
            <w:r>
              <w:rPr>
                <w:rFonts w:asciiTheme="minorHAnsi" w:hAnsiTheme="minorHAnsi" w:cstheme="minorHAnsi"/>
                <w:b/>
                <w:sz w:val="20"/>
                <w:szCs w:val="20"/>
              </w:rPr>
              <w:t>1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E01B8C" w:rsidRPr="00871F7B" w:rsidRDefault="00E01B8C" w:rsidP="00E01B8C">
            <w:pPr>
              <w:pStyle w:val="pdq2pgselectionanchorcontainer"/>
              <w:rPr>
                <w:rFonts w:asciiTheme="minorHAnsi" w:hAnsiTheme="minorHAnsi" w:cstheme="minorHAnsi"/>
                <w:sz w:val="20"/>
                <w:szCs w:val="20"/>
              </w:rPr>
            </w:pPr>
            <w:r w:rsidRPr="00871F7B">
              <w:rPr>
                <w:rStyle w:val="Pogrubienie"/>
                <w:rFonts w:asciiTheme="minorHAnsi" w:hAnsiTheme="minorHAnsi" w:cstheme="minorHAnsi"/>
                <w:sz w:val="20"/>
                <w:szCs w:val="20"/>
              </w:rPr>
              <w:t>Przeznaczenie:</w:t>
            </w:r>
          </w:p>
          <w:p w:rsidR="00E01B8C" w:rsidRPr="00871F7B" w:rsidRDefault="00E01B8C" w:rsidP="00E01B8C">
            <w:pPr>
              <w:pStyle w:val="NormalnyWeb"/>
              <w:rPr>
                <w:rFonts w:asciiTheme="minorHAnsi" w:hAnsiTheme="minorHAnsi" w:cstheme="minorHAnsi"/>
                <w:sz w:val="20"/>
                <w:szCs w:val="20"/>
              </w:rPr>
            </w:pPr>
            <w:r w:rsidRPr="00871F7B">
              <w:rPr>
                <w:rFonts w:asciiTheme="minorHAnsi" w:hAnsiTheme="minorHAnsi" w:cstheme="minorHAnsi"/>
                <w:sz w:val="20"/>
                <w:szCs w:val="20"/>
              </w:rPr>
              <w:t>Regał przeznaczony do przechowywania pomocy dydaktycznych, materiałów plastycznych, zabawek oraz innych akcesoriów wykorzystywanych podczas zajęć przedszkolnych.</w:t>
            </w:r>
          </w:p>
          <w:p w:rsidR="00E01B8C" w:rsidRPr="00871F7B" w:rsidRDefault="00E01B8C" w:rsidP="00E01B8C">
            <w:pPr>
              <w:pStyle w:val="Nagwek4"/>
              <w:rPr>
                <w:rFonts w:asciiTheme="minorHAnsi" w:hAnsiTheme="minorHAnsi" w:cstheme="minorHAnsi"/>
                <w:color w:val="auto"/>
                <w:sz w:val="20"/>
                <w:szCs w:val="20"/>
              </w:rPr>
            </w:pPr>
            <w:r w:rsidRPr="00871F7B">
              <w:rPr>
                <w:rFonts w:asciiTheme="minorHAnsi" w:hAnsiTheme="minorHAnsi" w:cstheme="minorHAnsi"/>
                <w:color w:val="auto"/>
                <w:sz w:val="20"/>
                <w:szCs w:val="20"/>
              </w:rPr>
              <w:t>Minimalne wymagania techniczne:</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regał wykonany z płyty laminowanej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kolor korpusu: </w:t>
            </w:r>
            <w:r w:rsidRPr="00871F7B">
              <w:rPr>
                <w:rStyle w:val="Pogrubienie"/>
                <w:rFonts w:asciiTheme="minorHAnsi" w:hAnsiTheme="minorHAnsi" w:cstheme="minorHAnsi"/>
                <w:sz w:val="20"/>
                <w:szCs w:val="20"/>
              </w:rPr>
              <w:t>jasny klon oraz biały</w:t>
            </w:r>
            <w:r w:rsidRPr="00871F7B">
              <w:rPr>
                <w:rFonts w:asciiTheme="minorHAnsi" w:hAnsiTheme="minorHAnsi" w:cstheme="minorHAnsi"/>
                <w:sz w:val="20"/>
                <w:szCs w:val="20"/>
              </w:rPr>
              <w:t xml:space="preserv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plecy regału obustronnie laminowane,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regał wyposażony w pionową przegrodę dzielącą przestrzeń użytkową,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regału: </w:t>
            </w:r>
            <w:r w:rsidRPr="00871F7B">
              <w:rPr>
                <w:rStyle w:val="Pogrubienie"/>
                <w:rFonts w:asciiTheme="minorHAnsi" w:hAnsiTheme="minorHAnsi" w:cstheme="minorHAnsi"/>
                <w:sz w:val="20"/>
                <w:szCs w:val="20"/>
              </w:rPr>
              <w:t>70,2 × 48 × 105,4 cm</w:t>
            </w:r>
            <w:r w:rsidRPr="00871F7B">
              <w:rPr>
                <w:rFonts w:asciiTheme="minorHAnsi" w:hAnsiTheme="minorHAnsi" w:cstheme="minorHAnsi"/>
                <w:sz w:val="20"/>
                <w:szCs w:val="20"/>
              </w:rPr>
              <w:t xml:space="preserve"> (szer. × gł. × wys.),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regał przystosowany do przechowywania plastikowych pojemników wysuwanych na prowadnicach,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 komplecie </w:t>
            </w:r>
            <w:r w:rsidRPr="00871F7B">
              <w:rPr>
                <w:rStyle w:val="Pogrubienie"/>
                <w:rFonts w:asciiTheme="minorHAnsi" w:hAnsiTheme="minorHAnsi" w:cstheme="minorHAnsi"/>
                <w:sz w:val="20"/>
                <w:szCs w:val="20"/>
              </w:rPr>
              <w:t>20 pojemników</w:t>
            </w:r>
            <w:r w:rsidRPr="00871F7B">
              <w:rPr>
                <w:rFonts w:asciiTheme="minorHAnsi" w:hAnsiTheme="minorHAnsi" w:cstheme="minorHAnsi"/>
                <w:sz w:val="20"/>
                <w:szCs w:val="20"/>
              </w:rPr>
              <w:t xml:space="preserve"> wykonanych z wytrzymałego tworzywa sztucznego, w tym: </w:t>
            </w:r>
          </w:p>
          <w:p w:rsidR="00E01B8C" w:rsidRPr="00871F7B" w:rsidRDefault="00E01B8C" w:rsidP="00A15014">
            <w:pPr>
              <w:numPr>
                <w:ilvl w:val="1"/>
                <w:numId w:val="22"/>
              </w:numPr>
              <w:spacing w:before="100" w:beforeAutospacing="1" w:after="100" w:afterAutospacing="1" w:line="240" w:lineRule="auto"/>
              <w:rPr>
                <w:rFonts w:asciiTheme="minorHAnsi" w:hAnsiTheme="minorHAnsi" w:cstheme="minorHAnsi"/>
                <w:sz w:val="20"/>
                <w:szCs w:val="20"/>
              </w:rPr>
            </w:pPr>
            <w:r w:rsidRPr="00871F7B">
              <w:rPr>
                <w:rStyle w:val="Pogrubienie"/>
                <w:rFonts w:asciiTheme="minorHAnsi" w:hAnsiTheme="minorHAnsi" w:cstheme="minorHAnsi"/>
                <w:sz w:val="20"/>
                <w:szCs w:val="20"/>
              </w:rPr>
              <w:t>10 szt. w kolorze białym</w:t>
            </w:r>
            <w:r w:rsidRPr="00871F7B">
              <w:rPr>
                <w:rFonts w:asciiTheme="minorHAnsi" w:hAnsiTheme="minorHAnsi" w:cstheme="minorHAnsi"/>
                <w:sz w:val="20"/>
                <w:szCs w:val="20"/>
              </w:rPr>
              <w:t xml:space="preserve">, </w:t>
            </w:r>
          </w:p>
          <w:p w:rsidR="00E01B8C" w:rsidRPr="00871F7B" w:rsidRDefault="00E01B8C" w:rsidP="00A15014">
            <w:pPr>
              <w:numPr>
                <w:ilvl w:val="1"/>
                <w:numId w:val="22"/>
              </w:numPr>
              <w:spacing w:before="100" w:beforeAutospacing="1" w:after="100" w:afterAutospacing="1" w:line="240" w:lineRule="auto"/>
              <w:rPr>
                <w:rFonts w:asciiTheme="minorHAnsi" w:hAnsiTheme="minorHAnsi" w:cstheme="minorHAnsi"/>
                <w:sz w:val="20"/>
                <w:szCs w:val="20"/>
              </w:rPr>
            </w:pPr>
            <w:r w:rsidRPr="00871F7B">
              <w:rPr>
                <w:rStyle w:val="Pogrubienie"/>
                <w:rFonts w:asciiTheme="minorHAnsi" w:hAnsiTheme="minorHAnsi" w:cstheme="minorHAnsi"/>
                <w:sz w:val="20"/>
                <w:szCs w:val="20"/>
              </w:rPr>
              <w:t>10 szt. w kolorze błękitny</w:t>
            </w:r>
            <w:r w:rsidRPr="00871F7B">
              <w:rPr>
                <w:rFonts w:asciiTheme="minorHAnsi" w:hAnsiTheme="minorHAnsi" w:cstheme="minorHAnsi"/>
                <w:sz w:val="20"/>
                <w:szCs w:val="20"/>
              </w:rPr>
              <w:t xml:space="preserv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pojemniki wyposażone w prowadnice umożliwiające łatwe wsuwanie i wysuwanie z regału,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zewnętrzne pojedynczego pojemnika: </w:t>
            </w:r>
            <w:r w:rsidRPr="00871F7B">
              <w:rPr>
                <w:rStyle w:val="Pogrubienie"/>
                <w:rFonts w:asciiTheme="minorHAnsi" w:hAnsiTheme="minorHAnsi" w:cstheme="minorHAnsi"/>
                <w:sz w:val="20"/>
                <w:szCs w:val="20"/>
              </w:rPr>
              <w:t>31,2 × 42,7 × 7,5 cm</w:t>
            </w:r>
            <w:r w:rsidRPr="00871F7B">
              <w:rPr>
                <w:rFonts w:asciiTheme="minorHAnsi" w:hAnsiTheme="minorHAnsi" w:cstheme="minorHAnsi"/>
                <w:sz w:val="20"/>
                <w:szCs w:val="20"/>
              </w:rPr>
              <w:t xml:space="preserv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minimalne wymiary wewnętrzne pojemnika: </w:t>
            </w:r>
            <w:r w:rsidRPr="00871F7B">
              <w:rPr>
                <w:rStyle w:val="Pogrubienie"/>
                <w:rFonts w:asciiTheme="minorHAnsi" w:hAnsiTheme="minorHAnsi" w:cstheme="minorHAnsi"/>
                <w:sz w:val="20"/>
                <w:szCs w:val="20"/>
              </w:rPr>
              <w:t>27 × 35,5 cm</w:t>
            </w:r>
            <w:r w:rsidRPr="00871F7B">
              <w:rPr>
                <w:rFonts w:asciiTheme="minorHAnsi" w:hAnsiTheme="minorHAnsi" w:cstheme="minorHAnsi"/>
                <w:sz w:val="20"/>
                <w:szCs w:val="20"/>
              </w:rPr>
              <w:t xml:space="preserve">. </w:t>
            </w:r>
          </w:p>
          <w:p w:rsidR="00E01B8C" w:rsidRPr="00871F7B" w:rsidRDefault="00E01B8C" w:rsidP="00E01B8C">
            <w:pPr>
              <w:pStyle w:val="Nagwek4"/>
              <w:rPr>
                <w:rFonts w:asciiTheme="minorHAnsi" w:hAnsiTheme="minorHAnsi" w:cstheme="minorHAnsi"/>
                <w:color w:val="auto"/>
                <w:sz w:val="20"/>
                <w:szCs w:val="20"/>
              </w:rPr>
            </w:pPr>
            <w:r w:rsidRPr="00871F7B">
              <w:rPr>
                <w:rFonts w:asciiTheme="minorHAnsi" w:hAnsiTheme="minorHAnsi" w:cstheme="minorHAnsi"/>
                <w:color w:val="auto"/>
                <w:sz w:val="20"/>
                <w:szCs w:val="20"/>
              </w:rPr>
              <w:t>Dodatkowe wymagania:</w:t>
            </w:r>
          </w:p>
          <w:p w:rsidR="00E01B8C" w:rsidRPr="00871F7B" w:rsidRDefault="00E01B8C" w:rsidP="00A15014">
            <w:pPr>
              <w:numPr>
                <w:ilvl w:val="0"/>
                <w:numId w:val="23"/>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wszystkie krawędzie wykończone obrzeżem ABS lub równoważnym, </w:t>
            </w:r>
          </w:p>
          <w:p w:rsidR="00E01B8C" w:rsidRPr="00871F7B" w:rsidRDefault="00E01B8C" w:rsidP="00A15014">
            <w:pPr>
              <w:numPr>
                <w:ilvl w:val="0"/>
                <w:numId w:val="23"/>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pojemniki powinny być odporne na uszkodzenia mechaniczne oraz łatwe do utrzymania w czystości, </w:t>
            </w:r>
          </w:p>
          <w:p w:rsidR="00E01B8C" w:rsidRPr="00871F7B" w:rsidRDefault="00E01B8C" w:rsidP="00A15014">
            <w:pPr>
              <w:numPr>
                <w:ilvl w:val="0"/>
                <w:numId w:val="23"/>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konstrukcja regału powinna zapewniać stabilność oraz bezpieczne użytkowanie w placówce wychowania przedszkolnego, </w:t>
            </w:r>
          </w:p>
          <w:p w:rsidR="00E01B8C" w:rsidRPr="00871F7B" w:rsidRDefault="00E01B8C" w:rsidP="00A15014">
            <w:pPr>
              <w:numPr>
                <w:ilvl w:val="0"/>
                <w:numId w:val="23"/>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dostawa obejmuje transport, wniesienie oraz montaż. </w:t>
            </w:r>
          </w:p>
          <w:p w:rsidR="00E01B8C" w:rsidRPr="00871F7B" w:rsidRDefault="00E01B8C" w:rsidP="00E01B8C">
            <w:pPr>
              <w:pStyle w:val="NormalnyWeb"/>
              <w:rPr>
                <w:rFonts w:asciiTheme="minorHAnsi" w:hAnsiTheme="minorHAnsi" w:cstheme="minorHAnsi"/>
                <w:sz w:val="20"/>
                <w:szCs w:val="20"/>
              </w:rPr>
            </w:pPr>
            <w:r w:rsidRPr="00871F7B">
              <w:rPr>
                <w:rStyle w:val="Pogrubienie"/>
                <w:rFonts w:asciiTheme="minorHAnsi" w:hAnsiTheme="minorHAnsi" w:cstheme="minorHAnsi"/>
                <w:sz w:val="20"/>
                <w:szCs w:val="20"/>
              </w:rPr>
              <w:t>Dopuszczalne odchylenie wymiarów:</w:t>
            </w:r>
            <w:r w:rsidRPr="00871F7B">
              <w:rPr>
                <w:rFonts w:asciiTheme="minorHAnsi" w:hAnsiTheme="minorHAnsi" w:cstheme="minorHAnsi"/>
                <w:sz w:val="20"/>
                <w:szCs w:val="20"/>
              </w:rPr>
              <w:t xml:space="preserve"> </w:t>
            </w:r>
            <w:r w:rsidRPr="00871F7B">
              <w:rPr>
                <w:rStyle w:val="Pogrubienie"/>
                <w:rFonts w:asciiTheme="minorHAnsi" w:hAnsiTheme="minorHAnsi" w:cstheme="minorHAnsi"/>
                <w:sz w:val="20"/>
                <w:szCs w:val="20"/>
              </w:rPr>
              <w:t>±5%</w:t>
            </w:r>
            <w:r w:rsidRPr="00871F7B">
              <w:rPr>
                <w:rFonts w:asciiTheme="minorHAnsi" w:hAnsiTheme="minorHAnsi" w:cstheme="minorHAnsi"/>
                <w:sz w:val="20"/>
                <w:szCs w:val="20"/>
              </w:rPr>
              <w:t>, z zastrzeżeniem zachowania funkcjonalności, pojemności oraz możliwości użytkowania wszystkich 20 pojemników zgodnie z przeznaczeniem.</w:t>
            </w:r>
          </w:p>
          <w:p w:rsidR="00AB42E1" w:rsidRPr="00871F7B" w:rsidRDefault="00AB42E1" w:rsidP="00730A0D">
            <w:pPr>
              <w:rPr>
                <w:rFonts w:asciiTheme="minorHAnsi" w:hAnsiTheme="minorHAnsi" w:cstheme="minorHAnsi"/>
                <w:sz w:val="20"/>
                <w:szCs w:val="20"/>
              </w:rPr>
            </w:pPr>
          </w:p>
        </w:tc>
      </w:tr>
      <w:tr w:rsidR="00E01B8C"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E01B8C" w:rsidRPr="00871F7B" w:rsidRDefault="00E01B8C" w:rsidP="00E01B8C">
            <w:pPr>
              <w:rPr>
                <w:rFonts w:asciiTheme="minorHAnsi" w:hAnsiTheme="minorHAnsi" w:cstheme="minorHAnsi"/>
                <w:b/>
                <w:sz w:val="20"/>
                <w:szCs w:val="20"/>
              </w:rPr>
            </w:pPr>
            <w:r w:rsidRPr="00871F7B">
              <w:rPr>
                <w:rFonts w:asciiTheme="minorHAnsi" w:hAnsiTheme="minorHAnsi" w:cstheme="minorHAnsi"/>
                <w:b/>
                <w:sz w:val="20"/>
                <w:szCs w:val="20"/>
              </w:rPr>
              <w:t>12</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E01B8C" w:rsidRPr="00871F7B" w:rsidRDefault="00E01B8C" w:rsidP="00E01B8C">
            <w:pPr>
              <w:rPr>
                <w:rFonts w:asciiTheme="minorHAnsi" w:hAnsiTheme="minorHAnsi" w:cstheme="minorHAnsi"/>
                <w:color w:val="auto"/>
                <w:sz w:val="20"/>
                <w:szCs w:val="20"/>
              </w:rPr>
            </w:pPr>
            <w:r w:rsidRPr="00871F7B">
              <w:rPr>
                <w:rFonts w:asciiTheme="minorHAnsi" w:hAnsiTheme="minorHAnsi" w:cstheme="minorHAnsi"/>
                <w:sz w:val="20"/>
                <w:szCs w:val="20"/>
              </w:rPr>
              <w:t xml:space="preserve">Regał z pojemnikami plastikowymi </w:t>
            </w:r>
            <w:r w:rsidRPr="00871F7B">
              <w:rPr>
                <w:rFonts w:asciiTheme="minorHAnsi" w:hAnsiTheme="minorHAnsi" w:cstheme="minorHAnsi"/>
                <w:color w:val="auto"/>
                <w:sz w:val="20"/>
                <w:szCs w:val="20"/>
              </w:rPr>
              <w:t xml:space="preserve"> sala dydaktyczna nr </w:t>
            </w:r>
            <w:r w:rsidRPr="00871F7B">
              <w:rPr>
                <w:rFonts w:asciiTheme="minorHAnsi" w:hAnsiTheme="minorHAnsi" w:cstheme="minorHAnsi"/>
                <w:color w:val="auto"/>
                <w:sz w:val="20"/>
                <w:szCs w:val="20"/>
              </w:rPr>
              <w:t>2</w:t>
            </w:r>
            <w:r w:rsidRPr="00871F7B">
              <w:rPr>
                <w:rFonts w:asciiTheme="minorHAnsi" w:hAnsiTheme="minorHAnsi" w:cstheme="minorHAnsi"/>
                <w:color w:val="auto"/>
                <w:sz w:val="20"/>
                <w:szCs w:val="20"/>
              </w:rPr>
              <w:t xml:space="preserve"> (</w:t>
            </w:r>
            <w:r w:rsidRPr="00871F7B">
              <w:rPr>
                <w:rFonts w:asciiTheme="minorHAnsi" w:hAnsiTheme="minorHAnsi" w:cstheme="minorHAnsi"/>
                <w:color w:val="auto"/>
                <w:sz w:val="20"/>
                <w:szCs w:val="20"/>
              </w:rPr>
              <w:t>turkusowa</w:t>
            </w:r>
            <w:r w:rsidRPr="00871F7B">
              <w:rPr>
                <w:rFonts w:asciiTheme="minorHAnsi" w:hAnsiTheme="minorHAnsi" w:cstheme="minorHAnsi"/>
                <w:color w:val="auto"/>
                <w:sz w:val="20"/>
                <w:szCs w:val="20"/>
              </w:rPr>
              <w:t>)</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E01B8C" w:rsidRPr="00871F7B" w:rsidRDefault="00535F20" w:rsidP="00E01B8C">
            <w:pPr>
              <w:rPr>
                <w:rFonts w:asciiTheme="minorHAnsi" w:hAnsiTheme="minorHAnsi" w:cstheme="minorHAnsi"/>
                <w:b/>
                <w:sz w:val="20"/>
                <w:szCs w:val="20"/>
              </w:rPr>
            </w:pPr>
            <w:r>
              <w:rPr>
                <w:rFonts w:asciiTheme="minorHAnsi" w:hAnsiTheme="minorHAnsi" w:cstheme="minorHAnsi"/>
                <w:b/>
                <w:sz w:val="20"/>
                <w:szCs w:val="20"/>
              </w:rPr>
              <w:t>1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E01B8C" w:rsidRPr="00871F7B" w:rsidRDefault="00E01B8C" w:rsidP="00E01B8C">
            <w:pPr>
              <w:pStyle w:val="pdq2pgselectionanchorcontainer"/>
              <w:rPr>
                <w:rFonts w:asciiTheme="minorHAnsi" w:hAnsiTheme="minorHAnsi" w:cstheme="minorHAnsi"/>
                <w:sz w:val="20"/>
                <w:szCs w:val="20"/>
              </w:rPr>
            </w:pPr>
            <w:r w:rsidRPr="00871F7B">
              <w:rPr>
                <w:rStyle w:val="Pogrubienie"/>
                <w:rFonts w:asciiTheme="minorHAnsi" w:hAnsiTheme="minorHAnsi" w:cstheme="minorHAnsi"/>
                <w:sz w:val="20"/>
                <w:szCs w:val="20"/>
              </w:rPr>
              <w:t>Przeznaczenie:</w:t>
            </w:r>
          </w:p>
          <w:p w:rsidR="00E01B8C" w:rsidRPr="00871F7B" w:rsidRDefault="00E01B8C" w:rsidP="00E01B8C">
            <w:pPr>
              <w:pStyle w:val="NormalnyWeb"/>
              <w:rPr>
                <w:rFonts w:asciiTheme="minorHAnsi" w:hAnsiTheme="minorHAnsi" w:cstheme="minorHAnsi"/>
                <w:sz w:val="20"/>
                <w:szCs w:val="20"/>
              </w:rPr>
            </w:pPr>
            <w:r w:rsidRPr="00871F7B">
              <w:rPr>
                <w:rFonts w:asciiTheme="minorHAnsi" w:hAnsiTheme="minorHAnsi" w:cstheme="minorHAnsi"/>
                <w:sz w:val="20"/>
                <w:szCs w:val="20"/>
              </w:rPr>
              <w:t>Regał przeznaczony do przechowywania pomocy dydaktycznych, materiałów plastycznych, zabawek oraz innych akcesoriów wykorzystywanych podczas zajęć przedszkolnych.</w:t>
            </w:r>
          </w:p>
          <w:p w:rsidR="00E01B8C" w:rsidRPr="00871F7B" w:rsidRDefault="00E01B8C" w:rsidP="00E01B8C">
            <w:pPr>
              <w:pStyle w:val="Nagwek4"/>
              <w:rPr>
                <w:rFonts w:asciiTheme="minorHAnsi" w:hAnsiTheme="minorHAnsi" w:cstheme="minorHAnsi"/>
                <w:color w:val="auto"/>
                <w:sz w:val="20"/>
                <w:szCs w:val="20"/>
              </w:rPr>
            </w:pPr>
            <w:r w:rsidRPr="00871F7B">
              <w:rPr>
                <w:rFonts w:asciiTheme="minorHAnsi" w:hAnsiTheme="minorHAnsi" w:cstheme="minorHAnsi"/>
                <w:color w:val="auto"/>
                <w:sz w:val="20"/>
                <w:szCs w:val="20"/>
              </w:rPr>
              <w:t>Minimalne wymagania techniczne:</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regał wykonany z płyty laminowanej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kolor korpusu: </w:t>
            </w:r>
            <w:r w:rsidRPr="00871F7B">
              <w:rPr>
                <w:rStyle w:val="Pogrubienie"/>
                <w:rFonts w:asciiTheme="minorHAnsi" w:hAnsiTheme="minorHAnsi" w:cstheme="minorHAnsi"/>
                <w:sz w:val="20"/>
                <w:szCs w:val="20"/>
              </w:rPr>
              <w:t>jasny klon oraz biały</w:t>
            </w:r>
            <w:r w:rsidRPr="00871F7B">
              <w:rPr>
                <w:rFonts w:asciiTheme="minorHAnsi" w:hAnsiTheme="minorHAnsi" w:cstheme="minorHAnsi"/>
                <w:sz w:val="20"/>
                <w:szCs w:val="20"/>
              </w:rPr>
              <w:t xml:space="preserv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plecy regału obustronnie laminowane,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regał wyposażony w pionową przegrodę dzielącą przestrzeń użytkową,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regału: </w:t>
            </w:r>
            <w:r w:rsidRPr="00871F7B">
              <w:rPr>
                <w:rStyle w:val="Pogrubienie"/>
                <w:rFonts w:asciiTheme="minorHAnsi" w:hAnsiTheme="minorHAnsi" w:cstheme="minorHAnsi"/>
                <w:sz w:val="20"/>
                <w:szCs w:val="20"/>
              </w:rPr>
              <w:t>70,2 × 48 × 105,4 cm</w:t>
            </w:r>
            <w:r w:rsidRPr="00871F7B">
              <w:rPr>
                <w:rFonts w:asciiTheme="minorHAnsi" w:hAnsiTheme="minorHAnsi" w:cstheme="minorHAnsi"/>
                <w:sz w:val="20"/>
                <w:szCs w:val="20"/>
              </w:rPr>
              <w:t xml:space="preserve"> (szer. × gł. × wys.),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regał przystosowany do przechowywania plastikowych pojemników wysuwanych na prowadnicach,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 komplecie </w:t>
            </w:r>
            <w:r w:rsidRPr="00871F7B">
              <w:rPr>
                <w:rStyle w:val="Pogrubienie"/>
                <w:rFonts w:asciiTheme="minorHAnsi" w:hAnsiTheme="minorHAnsi" w:cstheme="minorHAnsi"/>
                <w:sz w:val="20"/>
                <w:szCs w:val="20"/>
              </w:rPr>
              <w:t>20 pojemników</w:t>
            </w:r>
            <w:r w:rsidRPr="00871F7B">
              <w:rPr>
                <w:rFonts w:asciiTheme="minorHAnsi" w:hAnsiTheme="minorHAnsi" w:cstheme="minorHAnsi"/>
                <w:sz w:val="20"/>
                <w:szCs w:val="20"/>
              </w:rPr>
              <w:t xml:space="preserve"> wykonanych z wytrzymałego tworzywa sztucznego, w tym: </w:t>
            </w:r>
          </w:p>
          <w:p w:rsidR="00E01B8C" w:rsidRPr="00871F7B" w:rsidRDefault="00E01B8C" w:rsidP="00A15014">
            <w:pPr>
              <w:numPr>
                <w:ilvl w:val="1"/>
                <w:numId w:val="22"/>
              </w:numPr>
              <w:spacing w:before="100" w:beforeAutospacing="1" w:after="100" w:afterAutospacing="1" w:line="240" w:lineRule="auto"/>
              <w:rPr>
                <w:rFonts w:asciiTheme="minorHAnsi" w:hAnsiTheme="minorHAnsi" w:cstheme="minorHAnsi"/>
                <w:sz w:val="20"/>
                <w:szCs w:val="20"/>
              </w:rPr>
            </w:pPr>
            <w:r w:rsidRPr="00871F7B">
              <w:rPr>
                <w:rStyle w:val="Pogrubienie"/>
                <w:rFonts w:asciiTheme="minorHAnsi" w:hAnsiTheme="minorHAnsi" w:cstheme="minorHAnsi"/>
                <w:sz w:val="20"/>
                <w:szCs w:val="20"/>
              </w:rPr>
              <w:t>10 szt. w kolorze białym</w:t>
            </w:r>
            <w:r w:rsidRPr="00871F7B">
              <w:rPr>
                <w:rFonts w:asciiTheme="minorHAnsi" w:hAnsiTheme="minorHAnsi" w:cstheme="minorHAnsi"/>
                <w:sz w:val="20"/>
                <w:szCs w:val="20"/>
              </w:rPr>
              <w:t xml:space="preserve">, </w:t>
            </w:r>
          </w:p>
          <w:p w:rsidR="00E01B8C" w:rsidRPr="00871F7B" w:rsidRDefault="00E01B8C" w:rsidP="00A15014">
            <w:pPr>
              <w:numPr>
                <w:ilvl w:val="1"/>
                <w:numId w:val="22"/>
              </w:numPr>
              <w:spacing w:before="100" w:beforeAutospacing="1" w:after="100" w:afterAutospacing="1" w:line="240" w:lineRule="auto"/>
              <w:rPr>
                <w:rFonts w:asciiTheme="minorHAnsi" w:hAnsiTheme="minorHAnsi" w:cstheme="minorHAnsi"/>
                <w:sz w:val="20"/>
                <w:szCs w:val="20"/>
              </w:rPr>
            </w:pPr>
            <w:r w:rsidRPr="00871F7B">
              <w:rPr>
                <w:rStyle w:val="Pogrubienie"/>
                <w:rFonts w:asciiTheme="minorHAnsi" w:hAnsiTheme="minorHAnsi" w:cstheme="minorHAnsi"/>
                <w:sz w:val="20"/>
                <w:szCs w:val="20"/>
              </w:rPr>
              <w:t xml:space="preserve">10 szt. w kolorze </w:t>
            </w:r>
            <w:r w:rsidRPr="00871F7B">
              <w:rPr>
                <w:rStyle w:val="Pogrubienie"/>
                <w:rFonts w:asciiTheme="minorHAnsi" w:hAnsiTheme="minorHAnsi" w:cstheme="minorHAnsi"/>
                <w:sz w:val="20"/>
                <w:szCs w:val="20"/>
              </w:rPr>
              <w:t>odcienie dopasowane do kolorystyki Sali turkosowej</w:t>
            </w:r>
            <w:r w:rsidRPr="00871F7B">
              <w:rPr>
                <w:rFonts w:asciiTheme="minorHAnsi" w:hAnsiTheme="minorHAnsi" w:cstheme="minorHAnsi"/>
                <w:sz w:val="20"/>
                <w:szCs w:val="20"/>
              </w:rPr>
              <w:t xml:space="preserv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pojemniki wyposażone w prowadnice umożliwiające łatwe wsuwanie i wysuwanie z regału,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zewnętrzne pojedynczego pojemnika: </w:t>
            </w:r>
            <w:r w:rsidRPr="00871F7B">
              <w:rPr>
                <w:rStyle w:val="Pogrubienie"/>
                <w:rFonts w:asciiTheme="minorHAnsi" w:hAnsiTheme="minorHAnsi" w:cstheme="minorHAnsi"/>
                <w:sz w:val="20"/>
                <w:szCs w:val="20"/>
              </w:rPr>
              <w:t>31,2 × 42,7 × 7,5 cm</w:t>
            </w:r>
            <w:r w:rsidRPr="00871F7B">
              <w:rPr>
                <w:rFonts w:asciiTheme="minorHAnsi" w:hAnsiTheme="minorHAnsi" w:cstheme="minorHAnsi"/>
                <w:sz w:val="20"/>
                <w:szCs w:val="20"/>
              </w:rPr>
              <w:t xml:space="preserv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minimalne wymiary wewnętrzne pojemnika: </w:t>
            </w:r>
            <w:r w:rsidRPr="00871F7B">
              <w:rPr>
                <w:rStyle w:val="Pogrubienie"/>
                <w:rFonts w:asciiTheme="minorHAnsi" w:hAnsiTheme="minorHAnsi" w:cstheme="minorHAnsi"/>
                <w:sz w:val="20"/>
                <w:szCs w:val="20"/>
              </w:rPr>
              <w:t>27 × 35,5 cm</w:t>
            </w:r>
            <w:r w:rsidRPr="00871F7B">
              <w:rPr>
                <w:rFonts w:asciiTheme="minorHAnsi" w:hAnsiTheme="minorHAnsi" w:cstheme="minorHAnsi"/>
                <w:sz w:val="20"/>
                <w:szCs w:val="20"/>
              </w:rPr>
              <w:t xml:space="preserve">. </w:t>
            </w:r>
          </w:p>
          <w:p w:rsidR="00E01B8C" w:rsidRPr="00871F7B" w:rsidRDefault="00E01B8C" w:rsidP="00E01B8C">
            <w:pPr>
              <w:pStyle w:val="Nagwek4"/>
              <w:rPr>
                <w:rFonts w:asciiTheme="minorHAnsi" w:hAnsiTheme="minorHAnsi" w:cstheme="minorHAnsi"/>
                <w:color w:val="auto"/>
                <w:sz w:val="20"/>
                <w:szCs w:val="20"/>
              </w:rPr>
            </w:pPr>
            <w:r w:rsidRPr="00871F7B">
              <w:rPr>
                <w:rFonts w:asciiTheme="minorHAnsi" w:hAnsiTheme="minorHAnsi" w:cstheme="minorHAnsi"/>
                <w:color w:val="auto"/>
                <w:sz w:val="20"/>
                <w:szCs w:val="20"/>
              </w:rPr>
              <w:t>Dodatkowe wymagania:</w:t>
            </w:r>
          </w:p>
          <w:p w:rsidR="00E01B8C" w:rsidRPr="00871F7B" w:rsidRDefault="00E01B8C" w:rsidP="00A15014">
            <w:pPr>
              <w:numPr>
                <w:ilvl w:val="0"/>
                <w:numId w:val="23"/>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wszystkie krawędzie wykończone obrzeżem ABS lub równoważnym, </w:t>
            </w:r>
          </w:p>
          <w:p w:rsidR="00E01B8C" w:rsidRPr="00871F7B" w:rsidRDefault="00E01B8C" w:rsidP="00A15014">
            <w:pPr>
              <w:numPr>
                <w:ilvl w:val="0"/>
                <w:numId w:val="23"/>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pojemniki powinny być odporne na uszkodzenia mechaniczne oraz łatwe do utrzymania w czystości, </w:t>
            </w:r>
          </w:p>
          <w:p w:rsidR="00E01B8C" w:rsidRPr="00871F7B" w:rsidRDefault="00E01B8C" w:rsidP="00A15014">
            <w:pPr>
              <w:numPr>
                <w:ilvl w:val="0"/>
                <w:numId w:val="23"/>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konstrukcja regału powinna zapewniać stabilność oraz bezpieczne użytkowanie w placówce wychowania przedszkolnego, </w:t>
            </w:r>
          </w:p>
          <w:p w:rsidR="00E01B8C" w:rsidRPr="00871F7B" w:rsidRDefault="00E01B8C" w:rsidP="00A15014">
            <w:pPr>
              <w:numPr>
                <w:ilvl w:val="0"/>
                <w:numId w:val="23"/>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dostawa obejmuje transport, wniesienie oraz montaż. </w:t>
            </w:r>
          </w:p>
          <w:p w:rsidR="00E01B8C" w:rsidRPr="00871F7B" w:rsidRDefault="00E01B8C" w:rsidP="00E01B8C">
            <w:pPr>
              <w:pStyle w:val="NormalnyWeb"/>
              <w:rPr>
                <w:rFonts w:asciiTheme="minorHAnsi" w:hAnsiTheme="minorHAnsi" w:cstheme="minorHAnsi"/>
                <w:sz w:val="20"/>
                <w:szCs w:val="20"/>
              </w:rPr>
            </w:pPr>
            <w:r w:rsidRPr="00871F7B">
              <w:rPr>
                <w:rStyle w:val="Pogrubienie"/>
                <w:rFonts w:asciiTheme="minorHAnsi" w:hAnsiTheme="minorHAnsi" w:cstheme="minorHAnsi"/>
                <w:sz w:val="20"/>
                <w:szCs w:val="20"/>
              </w:rPr>
              <w:t>Dopuszczalne odchylenie wymiarów:</w:t>
            </w:r>
            <w:r w:rsidRPr="00871F7B">
              <w:rPr>
                <w:rFonts w:asciiTheme="minorHAnsi" w:hAnsiTheme="minorHAnsi" w:cstheme="minorHAnsi"/>
                <w:sz w:val="20"/>
                <w:szCs w:val="20"/>
              </w:rPr>
              <w:t xml:space="preserve"> </w:t>
            </w:r>
            <w:r w:rsidRPr="00871F7B">
              <w:rPr>
                <w:rStyle w:val="Pogrubienie"/>
                <w:rFonts w:asciiTheme="minorHAnsi" w:hAnsiTheme="minorHAnsi" w:cstheme="minorHAnsi"/>
                <w:sz w:val="20"/>
                <w:szCs w:val="20"/>
              </w:rPr>
              <w:t>±5%</w:t>
            </w:r>
            <w:r w:rsidRPr="00871F7B">
              <w:rPr>
                <w:rFonts w:asciiTheme="minorHAnsi" w:hAnsiTheme="minorHAnsi" w:cstheme="minorHAnsi"/>
                <w:sz w:val="20"/>
                <w:szCs w:val="20"/>
              </w:rPr>
              <w:t>, z zastrzeżeniem zachowania funkcjonalności, pojemności oraz możliwości użytkowania wszystkich 20 pojemników zgodnie z przeznaczeniem.</w:t>
            </w:r>
          </w:p>
          <w:p w:rsidR="00E01B8C" w:rsidRPr="00871F7B" w:rsidRDefault="00E01B8C" w:rsidP="00E01B8C">
            <w:pPr>
              <w:rPr>
                <w:rFonts w:asciiTheme="minorHAnsi" w:hAnsiTheme="minorHAnsi" w:cstheme="minorHAnsi"/>
                <w:sz w:val="20"/>
                <w:szCs w:val="20"/>
              </w:rPr>
            </w:pPr>
          </w:p>
        </w:tc>
      </w:tr>
      <w:tr w:rsidR="00E01B8C"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E01B8C" w:rsidRPr="00871F7B" w:rsidRDefault="00E01B8C" w:rsidP="00E01B8C">
            <w:pPr>
              <w:rPr>
                <w:rFonts w:asciiTheme="minorHAnsi" w:hAnsiTheme="minorHAnsi" w:cstheme="minorHAnsi"/>
                <w:b/>
                <w:sz w:val="20"/>
                <w:szCs w:val="20"/>
              </w:rPr>
            </w:pPr>
            <w:r w:rsidRPr="00871F7B">
              <w:rPr>
                <w:rFonts w:asciiTheme="minorHAnsi" w:hAnsiTheme="minorHAnsi" w:cstheme="minorHAnsi"/>
                <w:b/>
                <w:sz w:val="20"/>
                <w:szCs w:val="20"/>
              </w:rPr>
              <w:t>13</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E01B8C" w:rsidRPr="00871F7B" w:rsidRDefault="00E01B8C" w:rsidP="00E01B8C">
            <w:pPr>
              <w:rPr>
                <w:rFonts w:asciiTheme="minorHAnsi" w:hAnsiTheme="minorHAnsi" w:cstheme="minorHAnsi"/>
                <w:color w:val="auto"/>
                <w:sz w:val="20"/>
                <w:szCs w:val="20"/>
              </w:rPr>
            </w:pPr>
            <w:r w:rsidRPr="00871F7B">
              <w:rPr>
                <w:rFonts w:asciiTheme="minorHAnsi" w:hAnsiTheme="minorHAnsi" w:cstheme="minorHAnsi"/>
                <w:sz w:val="20"/>
                <w:szCs w:val="20"/>
              </w:rPr>
              <w:t xml:space="preserve">Regał z pojemnikami plastikowymi </w:t>
            </w:r>
            <w:r w:rsidRPr="00871F7B">
              <w:rPr>
                <w:rFonts w:asciiTheme="minorHAnsi" w:hAnsiTheme="minorHAnsi" w:cstheme="minorHAnsi"/>
                <w:color w:val="auto"/>
                <w:sz w:val="20"/>
                <w:szCs w:val="20"/>
              </w:rPr>
              <w:t xml:space="preserve"> sala dydaktyczna nr </w:t>
            </w:r>
            <w:r w:rsidRPr="00871F7B">
              <w:rPr>
                <w:rFonts w:asciiTheme="minorHAnsi" w:hAnsiTheme="minorHAnsi" w:cstheme="minorHAnsi"/>
                <w:color w:val="auto"/>
                <w:sz w:val="20"/>
                <w:szCs w:val="20"/>
              </w:rPr>
              <w:t>3</w:t>
            </w:r>
            <w:r w:rsidRPr="00871F7B">
              <w:rPr>
                <w:rFonts w:asciiTheme="minorHAnsi" w:hAnsiTheme="minorHAnsi" w:cstheme="minorHAnsi"/>
                <w:color w:val="auto"/>
                <w:sz w:val="20"/>
                <w:szCs w:val="20"/>
              </w:rPr>
              <w:t xml:space="preserve"> (</w:t>
            </w:r>
            <w:r w:rsidRPr="00871F7B">
              <w:rPr>
                <w:rFonts w:asciiTheme="minorHAnsi" w:hAnsiTheme="minorHAnsi" w:cstheme="minorHAnsi"/>
                <w:color w:val="auto"/>
                <w:sz w:val="20"/>
                <w:szCs w:val="20"/>
              </w:rPr>
              <w:t>różowa</w:t>
            </w:r>
            <w:r w:rsidRPr="00871F7B">
              <w:rPr>
                <w:rFonts w:asciiTheme="minorHAnsi" w:hAnsiTheme="minorHAnsi" w:cstheme="minorHAnsi"/>
                <w:color w:val="auto"/>
                <w:sz w:val="20"/>
                <w:szCs w:val="20"/>
              </w:rPr>
              <w:t>)</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E01B8C" w:rsidRPr="00871F7B" w:rsidRDefault="00535F20" w:rsidP="00E01B8C">
            <w:pPr>
              <w:rPr>
                <w:rFonts w:asciiTheme="minorHAnsi" w:hAnsiTheme="minorHAnsi" w:cstheme="minorHAnsi"/>
                <w:b/>
                <w:sz w:val="20"/>
                <w:szCs w:val="20"/>
              </w:rPr>
            </w:pPr>
            <w:r>
              <w:rPr>
                <w:rFonts w:asciiTheme="minorHAnsi" w:hAnsiTheme="minorHAnsi" w:cstheme="minorHAnsi"/>
                <w:b/>
                <w:sz w:val="20"/>
                <w:szCs w:val="20"/>
              </w:rPr>
              <w:t>1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E01B8C" w:rsidRPr="00871F7B" w:rsidRDefault="00E01B8C" w:rsidP="00E01B8C">
            <w:pPr>
              <w:pStyle w:val="pdq2pgselectionanchorcontainer"/>
              <w:rPr>
                <w:rFonts w:asciiTheme="minorHAnsi" w:hAnsiTheme="minorHAnsi" w:cstheme="minorHAnsi"/>
                <w:sz w:val="20"/>
                <w:szCs w:val="20"/>
              </w:rPr>
            </w:pPr>
            <w:r w:rsidRPr="00871F7B">
              <w:rPr>
                <w:rStyle w:val="Pogrubienie"/>
                <w:rFonts w:asciiTheme="minorHAnsi" w:hAnsiTheme="minorHAnsi" w:cstheme="minorHAnsi"/>
                <w:sz w:val="20"/>
                <w:szCs w:val="20"/>
              </w:rPr>
              <w:t>Przeznaczenie:</w:t>
            </w:r>
          </w:p>
          <w:p w:rsidR="00E01B8C" w:rsidRPr="00871F7B" w:rsidRDefault="00E01B8C" w:rsidP="00E01B8C">
            <w:pPr>
              <w:pStyle w:val="NormalnyWeb"/>
              <w:rPr>
                <w:rFonts w:asciiTheme="minorHAnsi" w:hAnsiTheme="minorHAnsi" w:cstheme="minorHAnsi"/>
                <w:sz w:val="20"/>
                <w:szCs w:val="20"/>
              </w:rPr>
            </w:pPr>
            <w:r w:rsidRPr="00871F7B">
              <w:rPr>
                <w:rFonts w:asciiTheme="minorHAnsi" w:hAnsiTheme="minorHAnsi" w:cstheme="minorHAnsi"/>
                <w:sz w:val="20"/>
                <w:szCs w:val="20"/>
              </w:rPr>
              <w:t>Regał przeznaczony do przechowywania pomocy dydaktycznych, materiałów plastycznych, zabawek oraz innych akcesoriów wykorzystywanych podczas zajęć przedszkolnych.</w:t>
            </w:r>
          </w:p>
          <w:p w:rsidR="00E01B8C" w:rsidRPr="00871F7B" w:rsidRDefault="00E01B8C" w:rsidP="00E01B8C">
            <w:pPr>
              <w:pStyle w:val="Nagwek4"/>
              <w:rPr>
                <w:rFonts w:asciiTheme="minorHAnsi" w:hAnsiTheme="minorHAnsi" w:cstheme="minorHAnsi"/>
                <w:color w:val="auto"/>
                <w:sz w:val="20"/>
                <w:szCs w:val="20"/>
              </w:rPr>
            </w:pPr>
            <w:r w:rsidRPr="00871F7B">
              <w:rPr>
                <w:rFonts w:asciiTheme="minorHAnsi" w:hAnsiTheme="minorHAnsi" w:cstheme="minorHAnsi"/>
                <w:color w:val="auto"/>
                <w:sz w:val="20"/>
                <w:szCs w:val="20"/>
              </w:rPr>
              <w:t>Minimalne wymagania techniczne:</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regał wykonany z płyty laminowanej o grubości minimum </w:t>
            </w:r>
            <w:r w:rsidRPr="00871F7B">
              <w:rPr>
                <w:rStyle w:val="Pogrubienie"/>
                <w:rFonts w:asciiTheme="minorHAnsi" w:hAnsiTheme="minorHAnsi" w:cstheme="minorHAnsi"/>
                <w:sz w:val="20"/>
                <w:szCs w:val="20"/>
              </w:rPr>
              <w:t>18 mm</w:t>
            </w:r>
            <w:r w:rsidRPr="00871F7B">
              <w:rPr>
                <w:rFonts w:asciiTheme="minorHAnsi" w:hAnsiTheme="minorHAnsi" w:cstheme="minorHAnsi"/>
                <w:sz w:val="20"/>
                <w:szCs w:val="20"/>
              </w:rPr>
              <w:t xml:space="preserv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kolor korpusu: </w:t>
            </w:r>
            <w:r w:rsidRPr="00871F7B">
              <w:rPr>
                <w:rStyle w:val="Pogrubienie"/>
                <w:rFonts w:asciiTheme="minorHAnsi" w:hAnsiTheme="minorHAnsi" w:cstheme="minorHAnsi"/>
                <w:sz w:val="20"/>
                <w:szCs w:val="20"/>
              </w:rPr>
              <w:t>jasny klon oraz biały</w:t>
            </w:r>
            <w:r w:rsidRPr="00871F7B">
              <w:rPr>
                <w:rFonts w:asciiTheme="minorHAnsi" w:hAnsiTheme="minorHAnsi" w:cstheme="minorHAnsi"/>
                <w:sz w:val="20"/>
                <w:szCs w:val="20"/>
              </w:rPr>
              <w:t xml:space="preserv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plecy regału obustronnie laminowane,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regał wyposażony w pionową przegrodę dzielącą przestrzeń użytkową,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regału: </w:t>
            </w:r>
            <w:r w:rsidRPr="00871F7B">
              <w:rPr>
                <w:rStyle w:val="Pogrubienie"/>
                <w:rFonts w:asciiTheme="minorHAnsi" w:hAnsiTheme="minorHAnsi" w:cstheme="minorHAnsi"/>
                <w:sz w:val="20"/>
                <w:szCs w:val="20"/>
              </w:rPr>
              <w:t>70,2 × 48 × 105,4 cm</w:t>
            </w:r>
            <w:r w:rsidRPr="00871F7B">
              <w:rPr>
                <w:rFonts w:asciiTheme="minorHAnsi" w:hAnsiTheme="minorHAnsi" w:cstheme="minorHAnsi"/>
                <w:sz w:val="20"/>
                <w:szCs w:val="20"/>
              </w:rPr>
              <w:t xml:space="preserve"> (szer. × gł. × wys.),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regał przystosowany do przechowywania plastikowych pojemników wysuwanych na prowadnicach,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 komplecie </w:t>
            </w:r>
            <w:r w:rsidRPr="00871F7B">
              <w:rPr>
                <w:rStyle w:val="Pogrubienie"/>
                <w:rFonts w:asciiTheme="minorHAnsi" w:hAnsiTheme="minorHAnsi" w:cstheme="minorHAnsi"/>
                <w:sz w:val="20"/>
                <w:szCs w:val="20"/>
              </w:rPr>
              <w:t>20 pojemników</w:t>
            </w:r>
            <w:r w:rsidRPr="00871F7B">
              <w:rPr>
                <w:rFonts w:asciiTheme="minorHAnsi" w:hAnsiTheme="minorHAnsi" w:cstheme="minorHAnsi"/>
                <w:sz w:val="20"/>
                <w:szCs w:val="20"/>
              </w:rPr>
              <w:t xml:space="preserve"> wykonanych z wytrzymałego tworzywa sztucznego, w tym: </w:t>
            </w:r>
          </w:p>
          <w:p w:rsidR="00E01B8C" w:rsidRPr="00871F7B" w:rsidRDefault="00E01B8C" w:rsidP="00A15014">
            <w:pPr>
              <w:numPr>
                <w:ilvl w:val="1"/>
                <w:numId w:val="22"/>
              </w:numPr>
              <w:spacing w:before="100" w:beforeAutospacing="1" w:after="100" w:afterAutospacing="1" w:line="240" w:lineRule="auto"/>
              <w:rPr>
                <w:rFonts w:asciiTheme="minorHAnsi" w:hAnsiTheme="minorHAnsi" w:cstheme="minorHAnsi"/>
                <w:sz w:val="20"/>
                <w:szCs w:val="20"/>
              </w:rPr>
            </w:pPr>
            <w:r w:rsidRPr="00871F7B">
              <w:rPr>
                <w:rStyle w:val="Pogrubienie"/>
                <w:rFonts w:asciiTheme="minorHAnsi" w:hAnsiTheme="minorHAnsi" w:cstheme="minorHAnsi"/>
                <w:sz w:val="20"/>
                <w:szCs w:val="20"/>
              </w:rPr>
              <w:t>10 szt. w kolorze białym</w:t>
            </w:r>
            <w:r w:rsidRPr="00871F7B">
              <w:rPr>
                <w:rFonts w:asciiTheme="minorHAnsi" w:hAnsiTheme="minorHAnsi" w:cstheme="minorHAnsi"/>
                <w:sz w:val="20"/>
                <w:szCs w:val="20"/>
              </w:rPr>
              <w:t xml:space="preserve">, </w:t>
            </w:r>
          </w:p>
          <w:p w:rsidR="00E01B8C" w:rsidRPr="00871F7B" w:rsidRDefault="00E01B8C" w:rsidP="00A15014">
            <w:pPr>
              <w:numPr>
                <w:ilvl w:val="1"/>
                <w:numId w:val="22"/>
              </w:numPr>
              <w:spacing w:before="100" w:beforeAutospacing="1" w:after="100" w:afterAutospacing="1" w:line="240" w:lineRule="auto"/>
              <w:rPr>
                <w:rFonts w:asciiTheme="minorHAnsi" w:hAnsiTheme="minorHAnsi" w:cstheme="minorHAnsi"/>
                <w:sz w:val="20"/>
                <w:szCs w:val="20"/>
              </w:rPr>
            </w:pPr>
            <w:r w:rsidRPr="00871F7B">
              <w:rPr>
                <w:rStyle w:val="Pogrubienie"/>
                <w:rFonts w:asciiTheme="minorHAnsi" w:hAnsiTheme="minorHAnsi" w:cstheme="minorHAnsi"/>
                <w:sz w:val="20"/>
                <w:szCs w:val="20"/>
              </w:rPr>
              <w:t>10 szt. w kolorze szarym</w:t>
            </w:r>
            <w:r w:rsidRPr="00871F7B">
              <w:rPr>
                <w:rFonts w:asciiTheme="minorHAnsi" w:hAnsiTheme="minorHAnsi" w:cstheme="minorHAnsi"/>
                <w:sz w:val="20"/>
                <w:szCs w:val="20"/>
              </w:rPr>
              <w:t xml:space="preserv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pojemniki wyposażone w prowadnice umożliwiające łatwe wsuwanie i wysuwanie z regału,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wymiary zewnętrzne pojedynczego pojemnika: </w:t>
            </w:r>
            <w:r w:rsidRPr="00871F7B">
              <w:rPr>
                <w:rStyle w:val="Pogrubienie"/>
                <w:rFonts w:asciiTheme="minorHAnsi" w:hAnsiTheme="minorHAnsi" w:cstheme="minorHAnsi"/>
                <w:sz w:val="20"/>
                <w:szCs w:val="20"/>
              </w:rPr>
              <w:t>31,2 × 42,7 × 7,5 cm</w:t>
            </w:r>
            <w:r w:rsidRPr="00871F7B">
              <w:rPr>
                <w:rFonts w:asciiTheme="minorHAnsi" w:hAnsiTheme="minorHAnsi" w:cstheme="minorHAnsi"/>
                <w:sz w:val="20"/>
                <w:szCs w:val="20"/>
              </w:rPr>
              <w:t xml:space="preserve">, </w:t>
            </w:r>
          </w:p>
          <w:p w:rsidR="00E01B8C" w:rsidRPr="00871F7B" w:rsidRDefault="00E01B8C" w:rsidP="00A15014">
            <w:pPr>
              <w:numPr>
                <w:ilvl w:val="0"/>
                <w:numId w:val="22"/>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minimalne wymiary wewnętrzne pojemnika: </w:t>
            </w:r>
            <w:r w:rsidRPr="00871F7B">
              <w:rPr>
                <w:rStyle w:val="Pogrubienie"/>
                <w:rFonts w:asciiTheme="minorHAnsi" w:hAnsiTheme="minorHAnsi" w:cstheme="minorHAnsi"/>
                <w:sz w:val="20"/>
                <w:szCs w:val="20"/>
              </w:rPr>
              <w:t>27 × 35,5 cm</w:t>
            </w:r>
            <w:r w:rsidRPr="00871F7B">
              <w:rPr>
                <w:rFonts w:asciiTheme="minorHAnsi" w:hAnsiTheme="minorHAnsi" w:cstheme="minorHAnsi"/>
                <w:sz w:val="20"/>
                <w:szCs w:val="20"/>
              </w:rPr>
              <w:t xml:space="preserve">. </w:t>
            </w:r>
          </w:p>
          <w:p w:rsidR="00E01B8C" w:rsidRPr="00871F7B" w:rsidRDefault="00E01B8C" w:rsidP="00E01B8C">
            <w:pPr>
              <w:pStyle w:val="Nagwek4"/>
              <w:rPr>
                <w:rFonts w:asciiTheme="minorHAnsi" w:hAnsiTheme="minorHAnsi" w:cstheme="minorHAnsi"/>
                <w:color w:val="auto"/>
                <w:sz w:val="20"/>
                <w:szCs w:val="20"/>
              </w:rPr>
            </w:pPr>
            <w:r w:rsidRPr="00871F7B">
              <w:rPr>
                <w:rFonts w:asciiTheme="minorHAnsi" w:hAnsiTheme="minorHAnsi" w:cstheme="minorHAnsi"/>
                <w:color w:val="auto"/>
                <w:sz w:val="20"/>
                <w:szCs w:val="20"/>
              </w:rPr>
              <w:t>Dodatkowe wymagania:</w:t>
            </w:r>
          </w:p>
          <w:p w:rsidR="00E01B8C" w:rsidRPr="00871F7B" w:rsidRDefault="00E01B8C" w:rsidP="00A15014">
            <w:pPr>
              <w:numPr>
                <w:ilvl w:val="0"/>
                <w:numId w:val="23"/>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wszystkie krawędzie wykończone obrzeżem ABS lub równoważnym, </w:t>
            </w:r>
          </w:p>
          <w:p w:rsidR="00E01B8C" w:rsidRPr="00871F7B" w:rsidRDefault="00E01B8C" w:rsidP="00A15014">
            <w:pPr>
              <w:numPr>
                <w:ilvl w:val="0"/>
                <w:numId w:val="23"/>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pojemniki powinny być odporne na uszkodzenia mechaniczne oraz łatwe do utrzymania w czystości, </w:t>
            </w:r>
          </w:p>
          <w:p w:rsidR="00E01B8C" w:rsidRPr="00871F7B" w:rsidRDefault="00E01B8C" w:rsidP="00A15014">
            <w:pPr>
              <w:numPr>
                <w:ilvl w:val="0"/>
                <w:numId w:val="23"/>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konstrukcja regału powinna zapewniać stabilność oraz bezpieczne użytkowanie w placówce wychowania przedszkolnego, </w:t>
            </w:r>
          </w:p>
          <w:p w:rsidR="00E01B8C" w:rsidRPr="00871F7B" w:rsidRDefault="00E01B8C" w:rsidP="00A15014">
            <w:pPr>
              <w:numPr>
                <w:ilvl w:val="0"/>
                <w:numId w:val="23"/>
              </w:numPr>
              <w:spacing w:before="100" w:beforeAutospacing="1" w:after="100" w:afterAutospacing="1" w:line="240" w:lineRule="auto"/>
              <w:rPr>
                <w:rFonts w:asciiTheme="minorHAnsi" w:hAnsiTheme="minorHAnsi" w:cstheme="minorHAnsi"/>
                <w:sz w:val="20"/>
                <w:szCs w:val="20"/>
              </w:rPr>
            </w:pPr>
            <w:r w:rsidRPr="00871F7B">
              <w:rPr>
                <w:rFonts w:asciiTheme="minorHAnsi" w:hAnsiTheme="minorHAnsi" w:cstheme="minorHAnsi"/>
                <w:sz w:val="20"/>
                <w:szCs w:val="20"/>
              </w:rPr>
              <w:t xml:space="preserve">dostawa obejmuje transport, wniesienie oraz montaż. </w:t>
            </w:r>
          </w:p>
          <w:p w:rsidR="00E01B8C" w:rsidRPr="00871F7B" w:rsidRDefault="00E01B8C" w:rsidP="004A6C2D">
            <w:pPr>
              <w:pStyle w:val="NormalnyWeb"/>
              <w:rPr>
                <w:rFonts w:asciiTheme="minorHAnsi" w:hAnsiTheme="minorHAnsi" w:cstheme="minorHAnsi"/>
                <w:sz w:val="20"/>
                <w:szCs w:val="20"/>
              </w:rPr>
            </w:pPr>
            <w:r w:rsidRPr="00871F7B">
              <w:rPr>
                <w:rStyle w:val="Pogrubienie"/>
                <w:rFonts w:asciiTheme="minorHAnsi" w:hAnsiTheme="minorHAnsi" w:cstheme="minorHAnsi"/>
                <w:sz w:val="20"/>
                <w:szCs w:val="20"/>
              </w:rPr>
              <w:t>Dopuszczalne odchylenie wymiarów:</w:t>
            </w:r>
            <w:r w:rsidRPr="00871F7B">
              <w:rPr>
                <w:rFonts w:asciiTheme="minorHAnsi" w:hAnsiTheme="minorHAnsi" w:cstheme="minorHAnsi"/>
                <w:sz w:val="20"/>
                <w:szCs w:val="20"/>
              </w:rPr>
              <w:t xml:space="preserve"> </w:t>
            </w:r>
            <w:r w:rsidRPr="00871F7B">
              <w:rPr>
                <w:rStyle w:val="Pogrubienie"/>
                <w:rFonts w:asciiTheme="minorHAnsi" w:hAnsiTheme="minorHAnsi" w:cstheme="minorHAnsi"/>
                <w:sz w:val="20"/>
                <w:szCs w:val="20"/>
              </w:rPr>
              <w:t>±5%</w:t>
            </w:r>
            <w:r w:rsidRPr="00871F7B">
              <w:rPr>
                <w:rFonts w:asciiTheme="minorHAnsi" w:hAnsiTheme="minorHAnsi" w:cstheme="minorHAnsi"/>
                <w:sz w:val="20"/>
                <w:szCs w:val="20"/>
              </w:rPr>
              <w:t>, z zastrzeżeniem zachowania funkcjonalności, pojemności oraz możliwości użytkowania wszystkich 20 pojemników zgodnie z przeznaczeniem.</w:t>
            </w:r>
          </w:p>
        </w:tc>
      </w:tr>
      <w:tr w:rsidR="00AB42E1"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AB42E1" w:rsidRPr="00871F7B" w:rsidRDefault="00AB42E1" w:rsidP="002B7B09">
            <w:pPr>
              <w:rPr>
                <w:rFonts w:asciiTheme="minorHAnsi" w:hAnsiTheme="minorHAnsi" w:cstheme="minorHAnsi"/>
                <w:b/>
                <w:sz w:val="20"/>
                <w:szCs w:val="20"/>
              </w:rPr>
            </w:pPr>
            <w:r w:rsidRPr="00871F7B">
              <w:rPr>
                <w:rFonts w:asciiTheme="minorHAnsi" w:hAnsiTheme="minorHAnsi" w:cstheme="minorHAnsi"/>
                <w:b/>
                <w:sz w:val="20"/>
                <w:szCs w:val="20"/>
              </w:rPr>
              <w:t>14</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E01B8C" w:rsidP="005262E9">
            <w:pPr>
              <w:rPr>
                <w:rFonts w:asciiTheme="minorHAnsi" w:hAnsiTheme="minorHAnsi" w:cstheme="minorHAnsi"/>
                <w:color w:val="auto"/>
                <w:sz w:val="20"/>
                <w:szCs w:val="20"/>
              </w:rPr>
            </w:pPr>
            <w:r w:rsidRPr="00871F7B">
              <w:rPr>
                <w:rFonts w:asciiTheme="minorHAnsi" w:hAnsiTheme="minorHAnsi" w:cstheme="minorHAnsi"/>
                <w:sz w:val="20"/>
                <w:szCs w:val="20"/>
              </w:rPr>
              <w:t>Biurko z kontenerkiem mobilnym do 3 sal dydaktycznych</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E01B8C" w:rsidP="002B7B09">
            <w:pPr>
              <w:rPr>
                <w:rFonts w:asciiTheme="minorHAnsi" w:hAnsiTheme="minorHAnsi" w:cstheme="minorHAnsi"/>
                <w:b/>
                <w:sz w:val="20"/>
                <w:szCs w:val="20"/>
              </w:rPr>
            </w:pPr>
            <w:r w:rsidRPr="00871F7B">
              <w:rPr>
                <w:rFonts w:asciiTheme="minorHAnsi" w:hAnsiTheme="minorHAnsi" w:cstheme="minorHAnsi"/>
                <w:b/>
                <w:sz w:val="20"/>
                <w:szCs w:val="20"/>
              </w:rPr>
              <w:t xml:space="preserve">3 szt. </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871F7B" w:rsidRPr="00871F7B" w:rsidRDefault="00871F7B" w:rsidP="00871F7B">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Przeznaczenie:</w:t>
            </w:r>
          </w:p>
          <w:p w:rsidR="00871F7B" w:rsidRPr="00871F7B" w:rsidRDefault="00871F7B" w:rsidP="00871F7B">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Biurko przeznaczone do stanowiska pracy nauczyciela w sali dydaktycznej wraz z mobilnym kontenerkiem do przechowywania dokumentów i materiałów dydaktycznych.</w:t>
            </w:r>
          </w:p>
          <w:p w:rsidR="00871F7B" w:rsidRPr="00871F7B" w:rsidRDefault="00871F7B" w:rsidP="00871F7B">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871F7B">
              <w:rPr>
                <w:rFonts w:asciiTheme="minorHAnsi" w:eastAsia="Times New Roman" w:hAnsiTheme="minorHAnsi" w:cstheme="minorHAnsi"/>
                <w:b/>
                <w:bCs/>
                <w:color w:val="auto"/>
                <w:sz w:val="20"/>
                <w:szCs w:val="20"/>
              </w:rPr>
              <w:t>Minimalne wymagania techniczne:</w:t>
            </w:r>
          </w:p>
          <w:p w:rsidR="00871F7B" w:rsidRPr="00871F7B" w:rsidRDefault="00871F7B" w:rsidP="00871F7B">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Biurko:</w:t>
            </w:r>
          </w:p>
          <w:p w:rsidR="00871F7B" w:rsidRPr="00871F7B" w:rsidRDefault="00871F7B" w:rsidP="00A15014">
            <w:pPr>
              <w:numPr>
                <w:ilvl w:val="0"/>
                <w:numId w:val="24"/>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wykonane z płyty laminowanej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w:t>
            </w:r>
          </w:p>
          <w:p w:rsidR="00871F7B" w:rsidRPr="00871F7B" w:rsidRDefault="00871F7B" w:rsidP="00A15014">
            <w:pPr>
              <w:numPr>
                <w:ilvl w:val="0"/>
                <w:numId w:val="24"/>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kolor: </w:t>
            </w:r>
            <w:r w:rsidRPr="00871F7B">
              <w:rPr>
                <w:rFonts w:asciiTheme="minorHAnsi" w:eastAsia="Times New Roman" w:hAnsiTheme="minorHAnsi" w:cstheme="minorHAnsi"/>
                <w:b/>
                <w:bCs/>
                <w:color w:val="auto"/>
                <w:sz w:val="20"/>
                <w:szCs w:val="20"/>
              </w:rPr>
              <w:t>buk, klon lub równoważny jasny dekor drewnopodobny</w:t>
            </w:r>
            <w:r w:rsidRPr="00871F7B">
              <w:rPr>
                <w:rFonts w:asciiTheme="minorHAnsi" w:eastAsia="Times New Roman" w:hAnsiTheme="minorHAnsi" w:cstheme="minorHAnsi"/>
                <w:color w:val="auto"/>
                <w:sz w:val="20"/>
                <w:szCs w:val="20"/>
              </w:rPr>
              <w:t xml:space="preserve">, </w:t>
            </w:r>
          </w:p>
          <w:p w:rsidR="00871F7B" w:rsidRPr="00871F7B" w:rsidRDefault="00871F7B" w:rsidP="00A15014">
            <w:pPr>
              <w:numPr>
                <w:ilvl w:val="0"/>
                <w:numId w:val="24"/>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wszystkie widoczne krawędzie wykończone obrzeżem ABS o grubości minimum </w:t>
            </w:r>
            <w:r w:rsidRPr="00871F7B">
              <w:rPr>
                <w:rFonts w:asciiTheme="minorHAnsi" w:eastAsia="Times New Roman" w:hAnsiTheme="minorHAnsi" w:cstheme="minorHAnsi"/>
                <w:b/>
                <w:bCs/>
                <w:color w:val="auto"/>
                <w:sz w:val="20"/>
                <w:szCs w:val="20"/>
              </w:rPr>
              <w:t>2 mm</w:t>
            </w:r>
            <w:r w:rsidRPr="00871F7B">
              <w:rPr>
                <w:rFonts w:asciiTheme="minorHAnsi" w:eastAsia="Times New Roman" w:hAnsiTheme="minorHAnsi" w:cstheme="minorHAnsi"/>
                <w:color w:val="auto"/>
                <w:sz w:val="20"/>
                <w:szCs w:val="20"/>
              </w:rPr>
              <w:t xml:space="preserve"> lub równoważnym, </w:t>
            </w:r>
          </w:p>
          <w:p w:rsidR="00871F7B" w:rsidRPr="00871F7B" w:rsidRDefault="00871F7B" w:rsidP="00A15014">
            <w:pPr>
              <w:numPr>
                <w:ilvl w:val="0"/>
                <w:numId w:val="24"/>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wymiary: </w:t>
            </w:r>
            <w:r w:rsidRPr="00871F7B">
              <w:rPr>
                <w:rFonts w:asciiTheme="minorHAnsi" w:eastAsia="Times New Roman" w:hAnsiTheme="minorHAnsi" w:cstheme="minorHAnsi"/>
                <w:b/>
                <w:bCs/>
                <w:color w:val="auto"/>
                <w:sz w:val="20"/>
                <w:szCs w:val="20"/>
              </w:rPr>
              <w:t>140 × 70 × 76 cm</w:t>
            </w:r>
            <w:r w:rsidRPr="00871F7B">
              <w:rPr>
                <w:rFonts w:asciiTheme="minorHAnsi" w:eastAsia="Times New Roman" w:hAnsiTheme="minorHAnsi" w:cstheme="minorHAnsi"/>
                <w:color w:val="auto"/>
                <w:sz w:val="20"/>
                <w:szCs w:val="20"/>
              </w:rPr>
              <w:t xml:space="preserve"> (szer. × gł. × wys.), </w:t>
            </w:r>
          </w:p>
          <w:p w:rsidR="00871F7B" w:rsidRPr="00871F7B" w:rsidRDefault="00871F7B" w:rsidP="00A15014">
            <w:pPr>
              <w:numPr>
                <w:ilvl w:val="0"/>
                <w:numId w:val="24"/>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stabilna konstrukcja przeznaczona do intensywnego użytkowania w placówce wychowania przedszkolnego. </w:t>
            </w:r>
          </w:p>
          <w:p w:rsidR="00871F7B" w:rsidRPr="00871F7B" w:rsidRDefault="00871F7B" w:rsidP="00871F7B">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Kontenerek mobilny:</w:t>
            </w:r>
          </w:p>
          <w:p w:rsidR="00871F7B" w:rsidRPr="00871F7B" w:rsidRDefault="00871F7B" w:rsidP="00A15014">
            <w:pPr>
              <w:numPr>
                <w:ilvl w:val="0"/>
                <w:numId w:val="25"/>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wykonany z płyty laminowanej o grubości minimum </w:t>
            </w:r>
            <w:r w:rsidRPr="00871F7B">
              <w:rPr>
                <w:rFonts w:asciiTheme="minorHAnsi" w:eastAsia="Times New Roman" w:hAnsiTheme="minorHAnsi" w:cstheme="minorHAnsi"/>
                <w:b/>
                <w:bCs/>
                <w:color w:val="auto"/>
                <w:sz w:val="20"/>
                <w:szCs w:val="20"/>
              </w:rPr>
              <w:t>18 mm</w:t>
            </w:r>
            <w:r w:rsidRPr="00871F7B">
              <w:rPr>
                <w:rFonts w:asciiTheme="minorHAnsi" w:eastAsia="Times New Roman" w:hAnsiTheme="minorHAnsi" w:cstheme="minorHAnsi"/>
                <w:color w:val="auto"/>
                <w:sz w:val="20"/>
                <w:szCs w:val="20"/>
              </w:rPr>
              <w:t xml:space="preserve">, </w:t>
            </w:r>
          </w:p>
          <w:p w:rsidR="00871F7B" w:rsidRPr="00871F7B" w:rsidRDefault="00871F7B" w:rsidP="00A15014">
            <w:pPr>
              <w:numPr>
                <w:ilvl w:val="0"/>
                <w:numId w:val="25"/>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kolorystyka dopasowana do biurka (buk, klon oraz elementy białe), </w:t>
            </w:r>
          </w:p>
          <w:p w:rsidR="00871F7B" w:rsidRPr="00871F7B" w:rsidRDefault="00871F7B" w:rsidP="00A15014">
            <w:pPr>
              <w:numPr>
                <w:ilvl w:val="0"/>
                <w:numId w:val="25"/>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wyposażony w </w:t>
            </w:r>
            <w:r w:rsidRPr="00871F7B">
              <w:rPr>
                <w:rFonts w:asciiTheme="minorHAnsi" w:eastAsia="Times New Roman" w:hAnsiTheme="minorHAnsi" w:cstheme="minorHAnsi"/>
                <w:b/>
                <w:bCs/>
                <w:color w:val="auto"/>
                <w:sz w:val="20"/>
                <w:szCs w:val="20"/>
              </w:rPr>
              <w:t>4 kółka jezdne</w:t>
            </w:r>
            <w:r w:rsidRPr="00871F7B">
              <w:rPr>
                <w:rFonts w:asciiTheme="minorHAnsi" w:eastAsia="Times New Roman" w:hAnsiTheme="minorHAnsi" w:cstheme="minorHAnsi"/>
                <w:color w:val="auto"/>
                <w:sz w:val="20"/>
                <w:szCs w:val="20"/>
              </w:rPr>
              <w:t xml:space="preserve">, w tym co najmniej </w:t>
            </w:r>
            <w:r w:rsidRPr="00871F7B">
              <w:rPr>
                <w:rFonts w:asciiTheme="minorHAnsi" w:eastAsia="Times New Roman" w:hAnsiTheme="minorHAnsi" w:cstheme="minorHAnsi"/>
                <w:b/>
                <w:bCs/>
                <w:color w:val="auto"/>
                <w:sz w:val="20"/>
                <w:szCs w:val="20"/>
              </w:rPr>
              <w:t>2 z hamulcem</w:t>
            </w:r>
            <w:r w:rsidRPr="00871F7B">
              <w:rPr>
                <w:rFonts w:asciiTheme="minorHAnsi" w:eastAsia="Times New Roman" w:hAnsiTheme="minorHAnsi" w:cstheme="minorHAnsi"/>
                <w:color w:val="auto"/>
                <w:sz w:val="20"/>
                <w:szCs w:val="20"/>
              </w:rPr>
              <w:t xml:space="preserve">, </w:t>
            </w:r>
          </w:p>
          <w:p w:rsidR="00871F7B" w:rsidRPr="00871F7B" w:rsidRDefault="00871F7B" w:rsidP="00A15014">
            <w:pPr>
              <w:numPr>
                <w:ilvl w:val="0"/>
                <w:numId w:val="25"/>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górna szuflada typu piórnik zamykana na zamek, </w:t>
            </w:r>
          </w:p>
          <w:p w:rsidR="00871F7B" w:rsidRPr="00871F7B" w:rsidRDefault="00871F7B" w:rsidP="00A15014">
            <w:pPr>
              <w:numPr>
                <w:ilvl w:val="0"/>
                <w:numId w:val="25"/>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3 dolne szuflady</w:t>
            </w:r>
            <w:r w:rsidRPr="00871F7B">
              <w:rPr>
                <w:rFonts w:asciiTheme="minorHAnsi" w:eastAsia="Times New Roman" w:hAnsiTheme="minorHAnsi" w:cstheme="minorHAnsi"/>
                <w:color w:val="auto"/>
                <w:sz w:val="20"/>
                <w:szCs w:val="20"/>
              </w:rPr>
              <w:t xml:space="preserve"> przeznaczone do przechowywania dokumentów i materiałów dydaktycznych, </w:t>
            </w:r>
          </w:p>
          <w:p w:rsidR="00871F7B" w:rsidRPr="00871F7B" w:rsidRDefault="00871F7B" w:rsidP="00A15014">
            <w:pPr>
              <w:numPr>
                <w:ilvl w:val="0"/>
                <w:numId w:val="25"/>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minimalne wymiary wewnętrzne każdej dolnej szuflady: </w:t>
            </w:r>
            <w:r w:rsidRPr="00871F7B">
              <w:rPr>
                <w:rFonts w:asciiTheme="minorHAnsi" w:eastAsia="Times New Roman" w:hAnsiTheme="minorHAnsi" w:cstheme="minorHAnsi"/>
                <w:b/>
                <w:bCs/>
                <w:color w:val="auto"/>
                <w:sz w:val="20"/>
                <w:szCs w:val="20"/>
              </w:rPr>
              <w:t>31,4 × 43 × 7,8 cm</w:t>
            </w:r>
            <w:r w:rsidRPr="00871F7B">
              <w:rPr>
                <w:rFonts w:asciiTheme="minorHAnsi" w:eastAsia="Times New Roman" w:hAnsiTheme="minorHAnsi" w:cstheme="minorHAnsi"/>
                <w:color w:val="auto"/>
                <w:sz w:val="20"/>
                <w:szCs w:val="20"/>
              </w:rPr>
              <w:t xml:space="preserve">, </w:t>
            </w:r>
          </w:p>
          <w:p w:rsidR="00871F7B" w:rsidRPr="00871F7B" w:rsidRDefault="00871F7B" w:rsidP="00A15014">
            <w:pPr>
              <w:numPr>
                <w:ilvl w:val="0"/>
                <w:numId w:val="25"/>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wymiary frontu szuflady: </w:t>
            </w:r>
            <w:r w:rsidRPr="00871F7B">
              <w:rPr>
                <w:rFonts w:asciiTheme="minorHAnsi" w:eastAsia="Times New Roman" w:hAnsiTheme="minorHAnsi" w:cstheme="minorHAnsi"/>
                <w:b/>
                <w:bCs/>
                <w:color w:val="auto"/>
                <w:sz w:val="20"/>
                <w:szCs w:val="20"/>
              </w:rPr>
              <w:t>39,8 × 15,2 cm</w:t>
            </w:r>
            <w:r w:rsidRPr="00871F7B">
              <w:rPr>
                <w:rFonts w:asciiTheme="minorHAnsi" w:eastAsia="Times New Roman" w:hAnsiTheme="minorHAnsi" w:cstheme="minorHAnsi"/>
                <w:color w:val="auto"/>
                <w:sz w:val="20"/>
                <w:szCs w:val="20"/>
              </w:rPr>
              <w:t xml:space="preserve">, </w:t>
            </w:r>
          </w:p>
          <w:p w:rsidR="00871F7B" w:rsidRPr="00871F7B" w:rsidRDefault="00871F7B" w:rsidP="00A15014">
            <w:pPr>
              <w:numPr>
                <w:ilvl w:val="0"/>
                <w:numId w:val="25"/>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wymiary kontenerka: </w:t>
            </w:r>
            <w:r w:rsidRPr="00871F7B">
              <w:rPr>
                <w:rFonts w:asciiTheme="minorHAnsi" w:eastAsia="Times New Roman" w:hAnsiTheme="minorHAnsi" w:cstheme="minorHAnsi"/>
                <w:b/>
                <w:bCs/>
                <w:color w:val="auto"/>
                <w:sz w:val="20"/>
                <w:szCs w:val="20"/>
              </w:rPr>
              <w:t>42 × 58 × 64 cm</w:t>
            </w:r>
            <w:r w:rsidRPr="00871F7B">
              <w:rPr>
                <w:rFonts w:asciiTheme="minorHAnsi" w:eastAsia="Times New Roman" w:hAnsiTheme="minorHAnsi" w:cstheme="minorHAnsi"/>
                <w:color w:val="auto"/>
                <w:sz w:val="20"/>
                <w:szCs w:val="20"/>
              </w:rPr>
              <w:t xml:space="preserve"> (szer. × gł. × wys.). </w:t>
            </w:r>
          </w:p>
          <w:p w:rsidR="00871F7B" w:rsidRPr="00871F7B" w:rsidRDefault="00871F7B" w:rsidP="00871F7B">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871F7B">
              <w:rPr>
                <w:rFonts w:asciiTheme="minorHAnsi" w:eastAsia="Times New Roman" w:hAnsiTheme="minorHAnsi" w:cstheme="minorHAnsi"/>
                <w:b/>
                <w:bCs/>
                <w:color w:val="auto"/>
                <w:sz w:val="20"/>
                <w:szCs w:val="20"/>
              </w:rPr>
              <w:t>Dodatkowe wymagania:</w:t>
            </w:r>
          </w:p>
          <w:p w:rsidR="00871F7B" w:rsidRPr="00871F7B" w:rsidRDefault="00871F7B" w:rsidP="00A15014">
            <w:pPr>
              <w:numPr>
                <w:ilvl w:val="0"/>
                <w:numId w:val="26"/>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wszystkie krawędzie wykończone obrzeżem ABS lub równoważnym, </w:t>
            </w:r>
          </w:p>
          <w:p w:rsidR="00871F7B" w:rsidRPr="00871F7B" w:rsidRDefault="00871F7B" w:rsidP="00A15014">
            <w:pPr>
              <w:numPr>
                <w:ilvl w:val="0"/>
                <w:numId w:val="26"/>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szuflady powinny pracować płynnie i być wyposażone w prowadnice zapewniające komfort użytkowania, </w:t>
            </w:r>
          </w:p>
          <w:p w:rsidR="00871F7B" w:rsidRPr="00871F7B" w:rsidRDefault="00871F7B" w:rsidP="00A15014">
            <w:pPr>
              <w:numPr>
                <w:ilvl w:val="0"/>
                <w:numId w:val="26"/>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kontenerek powinien umożliwiać swobodne wsunięcie pod biurko, </w:t>
            </w:r>
          </w:p>
          <w:p w:rsidR="00871F7B" w:rsidRPr="00871F7B" w:rsidRDefault="00871F7B" w:rsidP="00A15014">
            <w:pPr>
              <w:numPr>
                <w:ilvl w:val="0"/>
                <w:numId w:val="26"/>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dostawa obejmuje transport, wniesienie oraz montaż. </w:t>
            </w:r>
          </w:p>
          <w:p w:rsidR="00AB42E1" w:rsidRPr="004A6C2D" w:rsidRDefault="00871F7B" w:rsidP="004A6C2D">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b/>
                <w:bCs/>
                <w:color w:val="auto"/>
                <w:sz w:val="20"/>
                <w:szCs w:val="20"/>
              </w:rPr>
              <w:t>Dopuszczalne odchylenie wymiarów:</w:t>
            </w:r>
            <w:r w:rsidRPr="00871F7B">
              <w:rPr>
                <w:rFonts w:asciiTheme="minorHAnsi" w:eastAsia="Times New Roman" w:hAnsiTheme="minorHAnsi" w:cstheme="minorHAnsi"/>
                <w:color w:val="auto"/>
                <w:sz w:val="20"/>
                <w:szCs w:val="20"/>
              </w:rPr>
              <w:t xml:space="preserve"> </w:t>
            </w:r>
            <w:r w:rsidRPr="00871F7B">
              <w:rPr>
                <w:rFonts w:asciiTheme="minorHAnsi" w:eastAsia="Times New Roman" w:hAnsiTheme="minorHAnsi" w:cstheme="minorHAnsi"/>
                <w:b/>
                <w:bCs/>
                <w:color w:val="auto"/>
                <w:sz w:val="20"/>
                <w:szCs w:val="20"/>
              </w:rPr>
              <w:t>±5%</w:t>
            </w:r>
            <w:r w:rsidRPr="00871F7B">
              <w:rPr>
                <w:rFonts w:asciiTheme="minorHAnsi" w:eastAsia="Times New Roman" w:hAnsiTheme="minorHAnsi" w:cstheme="minorHAnsi"/>
                <w:color w:val="auto"/>
                <w:sz w:val="20"/>
                <w:szCs w:val="20"/>
              </w:rPr>
              <w:t>, z zastrzeżeniem zachowania funkcjonalności, pojemności oraz kompatybilności biurka i kontenerka.</w:t>
            </w:r>
          </w:p>
        </w:tc>
      </w:tr>
      <w:tr w:rsidR="00AB42E1"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AB42E1" w:rsidRPr="00871F7B" w:rsidRDefault="00AB42E1" w:rsidP="002B7B09">
            <w:pPr>
              <w:rPr>
                <w:rFonts w:asciiTheme="minorHAnsi" w:hAnsiTheme="minorHAnsi" w:cstheme="minorHAnsi"/>
                <w:b/>
                <w:sz w:val="20"/>
                <w:szCs w:val="20"/>
              </w:rPr>
            </w:pPr>
            <w:r w:rsidRPr="00871F7B">
              <w:rPr>
                <w:rFonts w:asciiTheme="minorHAnsi" w:hAnsiTheme="minorHAnsi" w:cstheme="minorHAnsi"/>
                <w:b/>
                <w:sz w:val="20"/>
                <w:szCs w:val="20"/>
              </w:rPr>
              <w:t>15</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871F7B" w:rsidP="00871F7B">
            <w:pPr>
              <w:tabs>
                <w:tab w:val="left" w:pos="1191"/>
              </w:tabs>
              <w:rPr>
                <w:rFonts w:asciiTheme="minorHAnsi" w:hAnsiTheme="minorHAnsi" w:cstheme="minorHAnsi"/>
                <w:color w:val="auto"/>
                <w:sz w:val="20"/>
                <w:szCs w:val="20"/>
              </w:rPr>
            </w:pPr>
            <w:r>
              <w:rPr>
                <w:rFonts w:asciiTheme="minorHAnsi" w:hAnsiTheme="minorHAnsi" w:cstheme="minorHAnsi"/>
                <w:color w:val="auto"/>
                <w:sz w:val="20"/>
                <w:szCs w:val="20"/>
              </w:rPr>
              <w:tab/>
            </w:r>
            <w:r>
              <w:t xml:space="preserve"> Fotel obrotowy do 3 sal dydaktycznych</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871F7B" w:rsidP="002B7B09">
            <w:pPr>
              <w:rPr>
                <w:rFonts w:asciiTheme="minorHAnsi" w:hAnsiTheme="minorHAnsi" w:cstheme="minorHAnsi"/>
                <w:b/>
                <w:sz w:val="20"/>
                <w:szCs w:val="20"/>
              </w:rPr>
            </w:pPr>
            <w:r>
              <w:rPr>
                <w:rFonts w:asciiTheme="minorHAnsi" w:hAnsiTheme="minorHAnsi" w:cstheme="minorHAnsi"/>
                <w:b/>
                <w:sz w:val="20"/>
                <w:szCs w:val="20"/>
              </w:rPr>
              <w:t>3 szt.</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871F7B" w:rsidRPr="00871F7B" w:rsidRDefault="00871F7B" w:rsidP="00871F7B">
            <w:p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b/>
                <w:bCs/>
                <w:color w:val="auto"/>
                <w:sz w:val="20"/>
                <w:szCs w:val="20"/>
              </w:rPr>
              <w:t>Przeznaczenie:</w:t>
            </w:r>
          </w:p>
          <w:p w:rsidR="00871F7B" w:rsidRPr="00871F7B" w:rsidRDefault="00871F7B" w:rsidP="00871F7B">
            <w:p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Fotel przeznaczony do stanowiska pracy nauczyciela w salach dydaktycznych.</w:t>
            </w:r>
          </w:p>
          <w:p w:rsidR="00871F7B" w:rsidRPr="00871F7B" w:rsidRDefault="00871F7B" w:rsidP="00871F7B">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871F7B">
              <w:rPr>
                <w:rFonts w:asciiTheme="minorHAnsi" w:eastAsia="Times New Roman" w:hAnsiTheme="minorHAnsi" w:cstheme="minorHAnsi"/>
                <w:b/>
                <w:bCs/>
                <w:color w:val="auto"/>
                <w:sz w:val="20"/>
                <w:szCs w:val="20"/>
              </w:rPr>
              <w:t>Minimalne wymagania techniczne:</w:t>
            </w:r>
          </w:p>
          <w:p w:rsidR="00871F7B" w:rsidRPr="00871F7B" w:rsidRDefault="00871F7B" w:rsidP="00A15014">
            <w:pPr>
              <w:numPr>
                <w:ilvl w:val="0"/>
                <w:numId w:val="27"/>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ergonomiczny fotel obrotowy, </w:t>
            </w:r>
          </w:p>
          <w:p w:rsidR="00871F7B" w:rsidRPr="00871F7B" w:rsidRDefault="00871F7B" w:rsidP="00A15014">
            <w:pPr>
              <w:numPr>
                <w:ilvl w:val="0"/>
                <w:numId w:val="27"/>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wysokie, ergonomicznie wyprofilowane oparcie zapewniające odpowiednie podparcie kręgosłupa, </w:t>
            </w:r>
          </w:p>
          <w:p w:rsidR="00871F7B" w:rsidRPr="00871F7B" w:rsidRDefault="00871F7B" w:rsidP="00A15014">
            <w:pPr>
              <w:numPr>
                <w:ilvl w:val="0"/>
                <w:numId w:val="27"/>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regulacja wysokości siedziska, </w:t>
            </w:r>
          </w:p>
          <w:p w:rsidR="00871F7B" w:rsidRPr="00871F7B" w:rsidRDefault="00871F7B" w:rsidP="00A15014">
            <w:pPr>
              <w:numPr>
                <w:ilvl w:val="0"/>
                <w:numId w:val="27"/>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mechanizm umożliwiający obrót siedziska o 360°, </w:t>
            </w:r>
          </w:p>
          <w:p w:rsidR="00871F7B" w:rsidRPr="00871F7B" w:rsidRDefault="00871F7B" w:rsidP="00A15014">
            <w:pPr>
              <w:numPr>
                <w:ilvl w:val="0"/>
                <w:numId w:val="27"/>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podstawa jezdna wyposażona w kółka przeznaczone do użytkowania w pomieszczeniach, </w:t>
            </w:r>
          </w:p>
          <w:p w:rsidR="00871F7B" w:rsidRPr="00871F7B" w:rsidRDefault="00871F7B" w:rsidP="00A15014">
            <w:pPr>
              <w:numPr>
                <w:ilvl w:val="0"/>
                <w:numId w:val="27"/>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tapicerka wykonana w 100% z włókna syntetycznego lub materiału równoważnego o nie gorszych parametrach użytkowych, </w:t>
            </w:r>
          </w:p>
          <w:p w:rsidR="00871F7B" w:rsidRPr="00871F7B" w:rsidRDefault="00871F7B" w:rsidP="00A15014">
            <w:pPr>
              <w:numPr>
                <w:ilvl w:val="0"/>
                <w:numId w:val="27"/>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średnica podstawy: </w:t>
            </w:r>
            <w:r w:rsidRPr="004A6C2D">
              <w:rPr>
                <w:rFonts w:asciiTheme="minorHAnsi" w:eastAsia="Times New Roman" w:hAnsiTheme="minorHAnsi" w:cstheme="minorHAnsi"/>
                <w:b/>
                <w:bCs/>
                <w:color w:val="auto"/>
                <w:sz w:val="20"/>
                <w:szCs w:val="20"/>
              </w:rPr>
              <w:t>63 cm</w:t>
            </w:r>
            <w:r w:rsidRPr="00871F7B">
              <w:rPr>
                <w:rFonts w:asciiTheme="minorHAnsi" w:eastAsia="Times New Roman" w:hAnsiTheme="minorHAnsi" w:cstheme="minorHAnsi"/>
                <w:color w:val="auto"/>
                <w:sz w:val="20"/>
                <w:szCs w:val="20"/>
              </w:rPr>
              <w:t xml:space="preserve">, </w:t>
            </w:r>
          </w:p>
          <w:p w:rsidR="00871F7B" w:rsidRPr="00871F7B" w:rsidRDefault="00871F7B" w:rsidP="00A15014">
            <w:pPr>
              <w:numPr>
                <w:ilvl w:val="0"/>
                <w:numId w:val="27"/>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regulowana wysokość siedziska: </w:t>
            </w:r>
            <w:r w:rsidRPr="004A6C2D">
              <w:rPr>
                <w:rFonts w:asciiTheme="minorHAnsi" w:eastAsia="Times New Roman" w:hAnsiTheme="minorHAnsi" w:cstheme="minorHAnsi"/>
                <w:b/>
                <w:bCs/>
                <w:color w:val="auto"/>
                <w:sz w:val="20"/>
                <w:szCs w:val="20"/>
              </w:rPr>
              <w:t>42,5–55,5 cm</w:t>
            </w:r>
            <w:r w:rsidRPr="00871F7B">
              <w:rPr>
                <w:rFonts w:asciiTheme="minorHAnsi" w:eastAsia="Times New Roman" w:hAnsiTheme="minorHAnsi" w:cstheme="minorHAnsi"/>
                <w:color w:val="auto"/>
                <w:sz w:val="20"/>
                <w:szCs w:val="20"/>
              </w:rPr>
              <w:t xml:space="preserve">, </w:t>
            </w:r>
          </w:p>
          <w:p w:rsidR="00871F7B" w:rsidRPr="00871F7B" w:rsidRDefault="00871F7B" w:rsidP="00A15014">
            <w:pPr>
              <w:numPr>
                <w:ilvl w:val="0"/>
                <w:numId w:val="27"/>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wysokość całkowita fotela: </w:t>
            </w:r>
            <w:r w:rsidRPr="004A6C2D">
              <w:rPr>
                <w:rFonts w:asciiTheme="minorHAnsi" w:eastAsia="Times New Roman" w:hAnsiTheme="minorHAnsi" w:cstheme="minorHAnsi"/>
                <w:b/>
                <w:bCs/>
                <w:color w:val="auto"/>
                <w:sz w:val="20"/>
                <w:szCs w:val="20"/>
              </w:rPr>
              <w:t>114,5 cm</w:t>
            </w:r>
            <w:r w:rsidRPr="00871F7B">
              <w:rPr>
                <w:rFonts w:asciiTheme="minorHAnsi" w:eastAsia="Times New Roman" w:hAnsiTheme="minorHAnsi" w:cstheme="minorHAnsi"/>
                <w:color w:val="auto"/>
                <w:sz w:val="20"/>
                <w:szCs w:val="20"/>
              </w:rPr>
              <w:t xml:space="preserve">, </w:t>
            </w:r>
          </w:p>
          <w:p w:rsidR="00871F7B" w:rsidRPr="00871F7B" w:rsidRDefault="00871F7B" w:rsidP="00A15014">
            <w:pPr>
              <w:numPr>
                <w:ilvl w:val="0"/>
                <w:numId w:val="27"/>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stabilna konstrukcja przeznaczona do intensywnego użytkowania. </w:t>
            </w:r>
          </w:p>
          <w:p w:rsidR="00871F7B" w:rsidRPr="00871F7B" w:rsidRDefault="00871F7B" w:rsidP="00871F7B">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871F7B">
              <w:rPr>
                <w:rFonts w:asciiTheme="minorHAnsi" w:eastAsia="Times New Roman" w:hAnsiTheme="minorHAnsi" w:cstheme="minorHAnsi"/>
                <w:b/>
                <w:bCs/>
                <w:color w:val="auto"/>
                <w:sz w:val="20"/>
                <w:szCs w:val="20"/>
              </w:rPr>
              <w:t>Dodatkowe wymagania:</w:t>
            </w:r>
          </w:p>
          <w:p w:rsidR="00871F7B" w:rsidRPr="00871F7B" w:rsidRDefault="00871F7B" w:rsidP="00A15014">
            <w:pPr>
              <w:numPr>
                <w:ilvl w:val="0"/>
                <w:numId w:val="28"/>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fotel powinien umożliwiać komfortową pracę przy biurku, </w:t>
            </w:r>
          </w:p>
          <w:p w:rsidR="00871F7B" w:rsidRPr="00871F7B" w:rsidRDefault="00871F7B" w:rsidP="00A15014">
            <w:pPr>
              <w:numPr>
                <w:ilvl w:val="0"/>
                <w:numId w:val="28"/>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zastosowane materiały powinny być odporne na intensywne użytkowanie oraz łatwe do utrzymania w czystości, </w:t>
            </w:r>
          </w:p>
          <w:p w:rsidR="00871F7B" w:rsidRPr="00871F7B" w:rsidRDefault="00871F7B" w:rsidP="00A15014">
            <w:pPr>
              <w:numPr>
                <w:ilvl w:val="0"/>
                <w:numId w:val="28"/>
              </w:numPr>
              <w:spacing w:before="100" w:beforeAutospacing="1" w:after="100" w:afterAutospacing="1" w:line="240" w:lineRule="auto"/>
              <w:rPr>
                <w:rFonts w:asciiTheme="minorHAnsi" w:eastAsia="Times New Roman" w:hAnsiTheme="minorHAnsi" w:cstheme="minorHAnsi"/>
                <w:color w:val="auto"/>
                <w:sz w:val="20"/>
                <w:szCs w:val="20"/>
              </w:rPr>
            </w:pPr>
            <w:r w:rsidRPr="00871F7B">
              <w:rPr>
                <w:rFonts w:asciiTheme="minorHAnsi" w:eastAsia="Times New Roman" w:hAnsiTheme="minorHAnsi" w:cstheme="minorHAnsi"/>
                <w:color w:val="auto"/>
                <w:sz w:val="20"/>
                <w:szCs w:val="20"/>
              </w:rPr>
              <w:t xml:space="preserve">dostawa obejmuje transport, wniesienie oraz montaż (jeżeli wymagany przez producenta). </w:t>
            </w:r>
          </w:p>
          <w:p w:rsidR="00AB42E1" w:rsidRPr="004A6C2D" w:rsidRDefault="00871F7B" w:rsidP="00871F7B">
            <w:p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b/>
                <w:bCs/>
                <w:color w:val="auto"/>
                <w:sz w:val="20"/>
                <w:szCs w:val="20"/>
              </w:rPr>
              <w:t>Dopuszczalne odchylenie wymiarów:</w:t>
            </w:r>
            <w:r w:rsidRPr="00871F7B">
              <w:rPr>
                <w:rFonts w:asciiTheme="minorHAnsi" w:eastAsia="Times New Roman" w:hAnsiTheme="minorHAnsi" w:cstheme="minorHAnsi"/>
                <w:color w:val="auto"/>
                <w:sz w:val="20"/>
                <w:szCs w:val="20"/>
              </w:rPr>
              <w:t xml:space="preserve"> </w:t>
            </w:r>
            <w:r w:rsidRPr="004A6C2D">
              <w:rPr>
                <w:rFonts w:asciiTheme="minorHAnsi" w:eastAsia="Times New Roman" w:hAnsiTheme="minorHAnsi" w:cstheme="minorHAnsi"/>
                <w:b/>
                <w:bCs/>
                <w:color w:val="auto"/>
                <w:sz w:val="20"/>
                <w:szCs w:val="20"/>
              </w:rPr>
              <w:t>±5%</w:t>
            </w:r>
            <w:r w:rsidRPr="00871F7B">
              <w:rPr>
                <w:rFonts w:asciiTheme="minorHAnsi" w:eastAsia="Times New Roman" w:hAnsiTheme="minorHAnsi" w:cstheme="minorHAnsi"/>
                <w:color w:val="auto"/>
                <w:sz w:val="20"/>
                <w:szCs w:val="20"/>
              </w:rPr>
              <w:t>, z zastrzeżeniem zachowania funkcjonalności oraz ergonomii użytkowania.</w:t>
            </w:r>
          </w:p>
        </w:tc>
      </w:tr>
      <w:tr w:rsidR="00AB42E1" w:rsidRPr="00CD604F" w:rsidTr="002B7B09">
        <w:trPr>
          <w:trHeight w:val="144"/>
        </w:trPr>
        <w:tc>
          <w:tcPr>
            <w:tcW w:w="908" w:type="dxa"/>
            <w:tcBorders>
              <w:top w:val="single" w:sz="2" w:space="0" w:color="000000"/>
              <w:left w:val="single" w:sz="2" w:space="0" w:color="000000"/>
              <w:bottom w:val="single" w:sz="2" w:space="0" w:color="000000"/>
              <w:right w:val="single" w:sz="2" w:space="0" w:color="000000"/>
            </w:tcBorders>
          </w:tcPr>
          <w:p w:rsidR="00AB42E1" w:rsidRPr="00871F7B" w:rsidRDefault="00AB42E1" w:rsidP="002B7B09">
            <w:pPr>
              <w:rPr>
                <w:rFonts w:asciiTheme="minorHAnsi" w:hAnsiTheme="minorHAnsi" w:cstheme="minorHAnsi"/>
                <w:b/>
                <w:sz w:val="20"/>
                <w:szCs w:val="20"/>
              </w:rPr>
            </w:pPr>
            <w:r w:rsidRPr="00871F7B">
              <w:rPr>
                <w:rFonts w:asciiTheme="minorHAnsi" w:hAnsiTheme="minorHAnsi" w:cstheme="minorHAnsi"/>
                <w:b/>
                <w:sz w:val="20"/>
                <w:szCs w:val="20"/>
              </w:rPr>
              <w:t>16</w:t>
            </w:r>
          </w:p>
        </w:tc>
        <w:tc>
          <w:tcPr>
            <w:tcW w:w="1571"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871F7B" w:rsidP="005262E9">
            <w:pPr>
              <w:rPr>
                <w:rFonts w:asciiTheme="minorHAnsi" w:hAnsiTheme="minorHAnsi" w:cstheme="minorHAnsi"/>
                <w:color w:val="auto"/>
                <w:sz w:val="20"/>
                <w:szCs w:val="20"/>
              </w:rPr>
            </w:pPr>
            <w:r w:rsidRPr="007B645B">
              <w:rPr>
                <w:rFonts w:cstheme="minorHAnsi"/>
                <w:b/>
                <w:sz w:val="20"/>
                <w:szCs w:val="20"/>
              </w:rPr>
              <w:t>zestaw m</w:t>
            </w:r>
            <w:r>
              <w:rPr>
                <w:rFonts w:cstheme="minorHAnsi"/>
                <w:b/>
                <w:sz w:val="20"/>
                <w:szCs w:val="20"/>
              </w:rPr>
              <w:t>ebli do pomieszczenia cateringu w tym 4 stoły</w:t>
            </w:r>
            <w:r w:rsidRPr="007B645B">
              <w:rPr>
                <w:rFonts w:cstheme="minorHAnsi"/>
                <w:b/>
                <w:sz w:val="20"/>
                <w:szCs w:val="20"/>
              </w:rPr>
              <w:t>, 20 krzesełek</w:t>
            </w:r>
          </w:p>
        </w:tc>
        <w:tc>
          <w:tcPr>
            <w:tcW w:w="1432" w:type="dxa"/>
            <w:tcBorders>
              <w:top w:val="single" w:sz="2" w:space="0" w:color="000000"/>
              <w:left w:val="single" w:sz="2" w:space="0" w:color="000000"/>
              <w:bottom w:val="single" w:sz="2" w:space="0" w:color="000000"/>
              <w:right w:val="single" w:sz="2" w:space="0" w:color="000000"/>
            </w:tcBorders>
            <w:shd w:val="clear" w:color="auto" w:fill="auto"/>
          </w:tcPr>
          <w:p w:rsidR="00AB42E1" w:rsidRPr="00871F7B" w:rsidRDefault="00871F7B" w:rsidP="002B7B09">
            <w:pPr>
              <w:rPr>
                <w:rFonts w:asciiTheme="minorHAnsi" w:hAnsiTheme="minorHAnsi" w:cstheme="minorHAnsi"/>
                <w:b/>
                <w:sz w:val="20"/>
                <w:szCs w:val="20"/>
              </w:rPr>
            </w:pPr>
            <w:r>
              <w:rPr>
                <w:rFonts w:asciiTheme="minorHAnsi" w:hAnsiTheme="minorHAnsi" w:cstheme="minorHAnsi"/>
                <w:b/>
                <w:sz w:val="20"/>
                <w:szCs w:val="20"/>
              </w:rPr>
              <w:t>1 zestaw</w:t>
            </w:r>
          </w:p>
        </w:tc>
        <w:tc>
          <w:tcPr>
            <w:tcW w:w="6829" w:type="dxa"/>
            <w:tcBorders>
              <w:top w:val="single" w:sz="2" w:space="0" w:color="000000"/>
              <w:left w:val="single" w:sz="2" w:space="0" w:color="000000"/>
              <w:bottom w:val="single" w:sz="2" w:space="0" w:color="000000"/>
              <w:right w:val="single" w:sz="2" w:space="0" w:color="000000"/>
            </w:tcBorders>
            <w:shd w:val="clear" w:color="auto" w:fill="auto"/>
          </w:tcPr>
          <w:p w:rsidR="004A6C2D" w:rsidRPr="004A6C2D" w:rsidRDefault="004A6C2D" w:rsidP="004A6C2D">
            <w:p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color w:val="auto"/>
                <w:sz w:val="20"/>
                <w:szCs w:val="20"/>
              </w:rPr>
              <w:t>Zestaw mebli przeznaczony do wyposażenia pomieszczenia cateringu, umożliwiający spożywanie posiłków przez dzieci w wieku przedszkolnym.</w:t>
            </w:r>
          </w:p>
          <w:p w:rsidR="004A6C2D" w:rsidRPr="004A6C2D" w:rsidRDefault="004A6C2D" w:rsidP="004A6C2D">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4A6C2D">
              <w:rPr>
                <w:rFonts w:asciiTheme="minorHAnsi" w:eastAsia="Times New Roman" w:hAnsiTheme="minorHAnsi" w:cstheme="minorHAnsi"/>
                <w:b/>
                <w:bCs/>
                <w:color w:val="auto"/>
                <w:sz w:val="20"/>
                <w:szCs w:val="20"/>
              </w:rPr>
              <w:t>Skład zestawu:</w:t>
            </w:r>
          </w:p>
          <w:p w:rsidR="004A6C2D" w:rsidRPr="004A6C2D" w:rsidRDefault="004A6C2D" w:rsidP="00A15014">
            <w:pPr>
              <w:numPr>
                <w:ilvl w:val="0"/>
                <w:numId w:val="29"/>
              </w:num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b/>
                <w:bCs/>
                <w:color w:val="auto"/>
                <w:sz w:val="20"/>
                <w:szCs w:val="20"/>
              </w:rPr>
              <w:t>stoliki z regulacją wysokości</w:t>
            </w:r>
            <w:r w:rsidRPr="004A6C2D">
              <w:rPr>
                <w:rFonts w:asciiTheme="minorHAnsi" w:eastAsia="Times New Roman" w:hAnsiTheme="minorHAnsi" w:cstheme="minorHAnsi"/>
                <w:color w:val="auto"/>
                <w:sz w:val="20"/>
                <w:szCs w:val="20"/>
              </w:rPr>
              <w:t xml:space="preserve"> – </w:t>
            </w:r>
            <w:r w:rsidRPr="004A6C2D">
              <w:rPr>
                <w:rFonts w:asciiTheme="minorHAnsi" w:eastAsia="Times New Roman" w:hAnsiTheme="minorHAnsi" w:cstheme="minorHAnsi"/>
                <w:b/>
                <w:bCs/>
                <w:color w:val="auto"/>
                <w:sz w:val="20"/>
                <w:szCs w:val="20"/>
              </w:rPr>
              <w:t>4 szt.</w:t>
            </w:r>
            <w:r w:rsidRPr="004A6C2D">
              <w:rPr>
                <w:rFonts w:asciiTheme="minorHAnsi" w:eastAsia="Times New Roman" w:hAnsiTheme="minorHAnsi" w:cstheme="minorHAnsi"/>
                <w:color w:val="auto"/>
                <w:sz w:val="20"/>
                <w:szCs w:val="20"/>
              </w:rPr>
              <w:t xml:space="preserve">, </w:t>
            </w:r>
          </w:p>
          <w:p w:rsidR="004A6C2D" w:rsidRPr="004A6C2D" w:rsidRDefault="004A6C2D" w:rsidP="00A15014">
            <w:pPr>
              <w:numPr>
                <w:ilvl w:val="0"/>
                <w:numId w:val="29"/>
              </w:num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b/>
                <w:bCs/>
                <w:color w:val="auto"/>
                <w:sz w:val="20"/>
                <w:szCs w:val="20"/>
              </w:rPr>
              <w:t>krzesła przedszkolne</w:t>
            </w:r>
            <w:r w:rsidRPr="004A6C2D">
              <w:rPr>
                <w:rFonts w:asciiTheme="minorHAnsi" w:eastAsia="Times New Roman" w:hAnsiTheme="minorHAnsi" w:cstheme="minorHAnsi"/>
                <w:color w:val="auto"/>
                <w:sz w:val="20"/>
                <w:szCs w:val="20"/>
              </w:rPr>
              <w:t xml:space="preserve"> – </w:t>
            </w:r>
            <w:r w:rsidRPr="004A6C2D">
              <w:rPr>
                <w:rFonts w:asciiTheme="minorHAnsi" w:eastAsia="Times New Roman" w:hAnsiTheme="minorHAnsi" w:cstheme="minorHAnsi"/>
                <w:b/>
                <w:bCs/>
                <w:color w:val="auto"/>
                <w:sz w:val="20"/>
                <w:szCs w:val="20"/>
              </w:rPr>
              <w:t>20 szt.</w:t>
            </w:r>
            <w:r w:rsidRPr="004A6C2D">
              <w:rPr>
                <w:rFonts w:asciiTheme="minorHAnsi" w:eastAsia="Times New Roman" w:hAnsiTheme="minorHAnsi" w:cstheme="minorHAnsi"/>
                <w:color w:val="auto"/>
                <w:sz w:val="20"/>
                <w:szCs w:val="20"/>
              </w:rPr>
              <w:t xml:space="preserve">, w tym: </w:t>
            </w:r>
          </w:p>
          <w:p w:rsidR="004A6C2D" w:rsidRPr="004A6C2D" w:rsidRDefault="004A6C2D" w:rsidP="00A15014">
            <w:pPr>
              <w:numPr>
                <w:ilvl w:val="1"/>
                <w:numId w:val="29"/>
              </w:num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color w:val="auto"/>
                <w:sz w:val="20"/>
                <w:szCs w:val="20"/>
              </w:rPr>
              <w:t xml:space="preserve">rozmiar 1 – </w:t>
            </w:r>
            <w:r w:rsidRPr="004A6C2D">
              <w:rPr>
                <w:rFonts w:asciiTheme="minorHAnsi" w:eastAsia="Times New Roman" w:hAnsiTheme="minorHAnsi" w:cstheme="minorHAnsi"/>
                <w:b/>
                <w:bCs/>
                <w:color w:val="auto"/>
                <w:sz w:val="20"/>
                <w:szCs w:val="20"/>
              </w:rPr>
              <w:t>6 szt.</w:t>
            </w:r>
            <w:r w:rsidRPr="004A6C2D">
              <w:rPr>
                <w:rFonts w:asciiTheme="minorHAnsi" w:eastAsia="Times New Roman" w:hAnsiTheme="minorHAnsi" w:cstheme="minorHAnsi"/>
                <w:color w:val="auto"/>
                <w:sz w:val="20"/>
                <w:szCs w:val="20"/>
              </w:rPr>
              <w:t xml:space="preserve">, </w:t>
            </w:r>
          </w:p>
          <w:p w:rsidR="004A6C2D" w:rsidRPr="004A6C2D" w:rsidRDefault="004A6C2D" w:rsidP="00A15014">
            <w:pPr>
              <w:numPr>
                <w:ilvl w:val="1"/>
                <w:numId w:val="29"/>
              </w:num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color w:val="auto"/>
                <w:sz w:val="20"/>
                <w:szCs w:val="20"/>
              </w:rPr>
              <w:t xml:space="preserve">rozmiar 2 – </w:t>
            </w:r>
            <w:r w:rsidRPr="004A6C2D">
              <w:rPr>
                <w:rFonts w:asciiTheme="minorHAnsi" w:eastAsia="Times New Roman" w:hAnsiTheme="minorHAnsi" w:cstheme="minorHAnsi"/>
                <w:b/>
                <w:bCs/>
                <w:color w:val="auto"/>
                <w:sz w:val="20"/>
                <w:szCs w:val="20"/>
              </w:rPr>
              <w:t>8 szt.</w:t>
            </w:r>
            <w:r w:rsidRPr="004A6C2D">
              <w:rPr>
                <w:rFonts w:asciiTheme="minorHAnsi" w:eastAsia="Times New Roman" w:hAnsiTheme="minorHAnsi" w:cstheme="minorHAnsi"/>
                <w:color w:val="auto"/>
                <w:sz w:val="20"/>
                <w:szCs w:val="20"/>
              </w:rPr>
              <w:t xml:space="preserve">, </w:t>
            </w:r>
          </w:p>
          <w:p w:rsidR="004A6C2D" w:rsidRPr="004A6C2D" w:rsidRDefault="004A6C2D" w:rsidP="00A15014">
            <w:pPr>
              <w:numPr>
                <w:ilvl w:val="1"/>
                <w:numId w:val="29"/>
              </w:num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color w:val="auto"/>
                <w:sz w:val="20"/>
                <w:szCs w:val="20"/>
              </w:rPr>
              <w:t xml:space="preserve">rozmiar 3 – </w:t>
            </w:r>
            <w:r w:rsidRPr="004A6C2D">
              <w:rPr>
                <w:rFonts w:asciiTheme="minorHAnsi" w:eastAsia="Times New Roman" w:hAnsiTheme="minorHAnsi" w:cstheme="minorHAnsi"/>
                <w:b/>
                <w:bCs/>
                <w:color w:val="auto"/>
                <w:sz w:val="20"/>
                <w:szCs w:val="20"/>
              </w:rPr>
              <w:t>6 szt.</w:t>
            </w:r>
            <w:r w:rsidRPr="004A6C2D">
              <w:rPr>
                <w:rFonts w:asciiTheme="minorHAnsi" w:eastAsia="Times New Roman" w:hAnsiTheme="minorHAnsi" w:cstheme="minorHAnsi"/>
                <w:color w:val="auto"/>
                <w:sz w:val="20"/>
                <w:szCs w:val="20"/>
              </w:rPr>
              <w:t xml:space="preserve">. </w:t>
            </w:r>
          </w:p>
          <w:p w:rsidR="004A6C2D" w:rsidRPr="004A6C2D" w:rsidRDefault="004A6C2D" w:rsidP="004A6C2D">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4A6C2D">
              <w:rPr>
                <w:rFonts w:asciiTheme="minorHAnsi" w:eastAsia="Times New Roman" w:hAnsiTheme="minorHAnsi" w:cstheme="minorHAnsi"/>
                <w:b/>
                <w:bCs/>
                <w:color w:val="auto"/>
                <w:sz w:val="20"/>
                <w:szCs w:val="20"/>
              </w:rPr>
              <w:t>Minimalne wymagania techniczne:</w:t>
            </w:r>
          </w:p>
          <w:p w:rsidR="004A6C2D" w:rsidRPr="004A6C2D" w:rsidRDefault="004A6C2D" w:rsidP="004A6C2D">
            <w:p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b/>
                <w:bCs/>
                <w:color w:val="auto"/>
                <w:sz w:val="20"/>
                <w:szCs w:val="20"/>
              </w:rPr>
              <w:t>Stoliki:</w:t>
            </w:r>
          </w:p>
          <w:p w:rsidR="004A6C2D" w:rsidRPr="004A6C2D" w:rsidRDefault="004A6C2D" w:rsidP="00A15014">
            <w:pPr>
              <w:numPr>
                <w:ilvl w:val="0"/>
                <w:numId w:val="30"/>
              </w:num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color w:val="auto"/>
                <w:sz w:val="20"/>
                <w:szCs w:val="20"/>
              </w:rPr>
              <w:t xml:space="preserve">wymagania techniczne zgodne z opisem pozycji </w:t>
            </w:r>
            <w:r w:rsidRPr="004A6C2D">
              <w:rPr>
                <w:rFonts w:asciiTheme="minorHAnsi" w:eastAsia="Times New Roman" w:hAnsiTheme="minorHAnsi" w:cstheme="minorHAnsi"/>
                <w:b/>
                <w:bCs/>
                <w:color w:val="auto"/>
                <w:sz w:val="20"/>
                <w:szCs w:val="20"/>
              </w:rPr>
              <w:t>„Stoliki z regulacją wysokości – do 3 sal dydaktycznych”</w:t>
            </w:r>
            <w:r w:rsidRPr="004A6C2D">
              <w:rPr>
                <w:rFonts w:asciiTheme="minorHAnsi" w:eastAsia="Times New Roman" w:hAnsiTheme="minorHAnsi" w:cstheme="minorHAnsi"/>
                <w:color w:val="auto"/>
                <w:sz w:val="20"/>
                <w:szCs w:val="20"/>
              </w:rPr>
              <w:t xml:space="preserve">, z zastrzeżeniem, że zestaw obejmuje </w:t>
            </w:r>
            <w:r w:rsidRPr="004A6C2D">
              <w:rPr>
                <w:rFonts w:asciiTheme="minorHAnsi" w:eastAsia="Times New Roman" w:hAnsiTheme="minorHAnsi" w:cstheme="minorHAnsi"/>
                <w:b/>
                <w:bCs/>
                <w:color w:val="auto"/>
                <w:sz w:val="20"/>
                <w:szCs w:val="20"/>
              </w:rPr>
              <w:t>4 sztuki</w:t>
            </w:r>
            <w:r w:rsidRPr="004A6C2D">
              <w:rPr>
                <w:rFonts w:asciiTheme="minorHAnsi" w:eastAsia="Times New Roman" w:hAnsiTheme="minorHAnsi" w:cstheme="minorHAnsi"/>
                <w:color w:val="auto"/>
                <w:sz w:val="20"/>
                <w:szCs w:val="20"/>
              </w:rPr>
              <w:t xml:space="preserve">. </w:t>
            </w:r>
          </w:p>
          <w:p w:rsidR="004A6C2D" w:rsidRPr="004A6C2D" w:rsidRDefault="004A6C2D" w:rsidP="004A6C2D">
            <w:p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b/>
                <w:bCs/>
                <w:color w:val="auto"/>
                <w:sz w:val="20"/>
                <w:szCs w:val="20"/>
              </w:rPr>
              <w:t>Krzesła:</w:t>
            </w:r>
          </w:p>
          <w:p w:rsidR="004A6C2D" w:rsidRPr="004A6C2D" w:rsidRDefault="004A6C2D" w:rsidP="00A15014">
            <w:pPr>
              <w:numPr>
                <w:ilvl w:val="0"/>
                <w:numId w:val="31"/>
              </w:num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color w:val="auto"/>
                <w:sz w:val="20"/>
                <w:szCs w:val="20"/>
              </w:rPr>
              <w:t xml:space="preserve">wymagania techniczne zgodne z opisem pozycji </w:t>
            </w:r>
            <w:r w:rsidRPr="004A6C2D">
              <w:rPr>
                <w:rFonts w:asciiTheme="minorHAnsi" w:eastAsia="Times New Roman" w:hAnsiTheme="minorHAnsi" w:cstheme="minorHAnsi"/>
                <w:b/>
                <w:bCs/>
                <w:color w:val="auto"/>
                <w:sz w:val="20"/>
                <w:szCs w:val="20"/>
              </w:rPr>
              <w:t>„Krzesła przedszkolne (rozmiary 1–3) – do 3 sal dydaktycznych”</w:t>
            </w:r>
            <w:r w:rsidRPr="004A6C2D">
              <w:rPr>
                <w:rFonts w:asciiTheme="minorHAnsi" w:eastAsia="Times New Roman" w:hAnsiTheme="minorHAnsi" w:cstheme="minorHAnsi"/>
                <w:color w:val="auto"/>
                <w:sz w:val="20"/>
                <w:szCs w:val="20"/>
              </w:rPr>
              <w:t xml:space="preserve">, z zachowaniem wskazanej liczby krzeseł w poszczególnych rozmiarach. </w:t>
            </w:r>
          </w:p>
          <w:p w:rsidR="004A6C2D" w:rsidRPr="004A6C2D" w:rsidRDefault="004A6C2D" w:rsidP="004A6C2D">
            <w:pPr>
              <w:spacing w:before="100" w:beforeAutospacing="1" w:after="100" w:afterAutospacing="1" w:line="240" w:lineRule="auto"/>
              <w:outlineLvl w:val="3"/>
              <w:rPr>
                <w:rFonts w:asciiTheme="minorHAnsi" w:eastAsia="Times New Roman" w:hAnsiTheme="minorHAnsi" w:cstheme="minorHAnsi"/>
                <w:b/>
                <w:bCs/>
                <w:color w:val="auto"/>
                <w:sz w:val="20"/>
                <w:szCs w:val="20"/>
              </w:rPr>
            </w:pPr>
            <w:r w:rsidRPr="004A6C2D">
              <w:rPr>
                <w:rFonts w:asciiTheme="minorHAnsi" w:eastAsia="Times New Roman" w:hAnsiTheme="minorHAnsi" w:cstheme="minorHAnsi"/>
                <w:b/>
                <w:bCs/>
                <w:color w:val="auto"/>
                <w:sz w:val="20"/>
                <w:szCs w:val="20"/>
              </w:rPr>
              <w:t>Dodatkowe wymagania:</w:t>
            </w:r>
          </w:p>
          <w:p w:rsidR="004A6C2D" w:rsidRPr="004A6C2D" w:rsidRDefault="004A6C2D" w:rsidP="00A15014">
            <w:pPr>
              <w:numPr>
                <w:ilvl w:val="0"/>
                <w:numId w:val="32"/>
              </w:num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color w:val="auto"/>
                <w:sz w:val="20"/>
                <w:szCs w:val="20"/>
              </w:rPr>
              <w:t xml:space="preserve">zestaw powinien tworzyć spójną estetycznie całość, </w:t>
            </w:r>
          </w:p>
          <w:p w:rsidR="004A6C2D" w:rsidRPr="004A6C2D" w:rsidRDefault="004A6C2D" w:rsidP="00A15014">
            <w:pPr>
              <w:numPr>
                <w:ilvl w:val="0"/>
                <w:numId w:val="32"/>
              </w:num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color w:val="auto"/>
                <w:sz w:val="20"/>
                <w:szCs w:val="20"/>
              </w:rPr>
              <w:t xml:space="preserve">kolorystyka mebli: </w:t>
            </w:r>
            <w:r w:rsidRPr="004A6C2D">
              <w:rPr>
                <w:rFonts w:asciiTheme="minorHAnsi" w:eastAsia="Times New Roman" w:hAnsiTheme="minorHAnsi" w:cstheme="minorHAnsi"/>
                <w:b/>
                <w:bCs/>
                <w:color w:val="auto"/>
                <w:sz w:val="20"/>
                <w:szCs w:val="20"/>
              </w:rPr>
              <w:t>jasna, pastelowa</w:t>
            </w:r>
            <w:r w:rsidRPr="004A6C2D">
              <w:rPr>
                <w:rFonts w:asciiTheme="minorHAnsi" w:eastAsia="Times New Roman" w:hAnsiTheme="minorHAnsi" w:cstheme="minorHAnsi"/>
                <w:color w:val="auto"/>
                <w:sz w:val="20"/>
                <w:szCs w:val="20"/>
              </w:rPr>
              <w:t xml:space="preserve">, zgodna z aranżacją pomieszczeń przedszkola, </w:t>
            </w:r>
          </w:p>
          <w:p w:rsidR="004A6C2D" w:rsidRPr="004A6C2D" w:rsidRDefault="004A6C2D" w:rsidP="00A15014">
            <w:pPr>
              <w:numPr>
                <w:ilvl w:val="0"/>
                <w:numId w:val="32"/>
              </w:num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color w:val="auto"/>
                <w:sz w:val="20"/>
                <w:szCs w:val="20"/>
              </w:rPr>
              <w:t xml:space="preserve">dostawa obejmuje transport, wniesienie oraz montaż (jeżeli wymagany). </w:t>
            </w:r>
          </w:p>
          <w:p w:rsidR="00AB42E1" w:rsidRPr="004A6C2D" w:rsidRDefault="004A6C2D" w:rsidP="004A6C2D">
            <w:pPr>
              <w:spacing w:before="100" w:beforeAutospacing="1" w:after="100" w:afterAutospacing="1" w:line="240" w:lineRule="auto"/>
              <w:rPr>
                <w:rFonts w:asciiTheme="minorHAnsi" w:eastAsia="Times New Roman" w:hAnsiTheme="minorHAnsi" w:cstheme="minorHAnsi"/>
                <w:color w:val="auto"/>
                <w:sz w:val="20"/>
                <w:szCs w:val="20"/>
              </w:rPr>
            </w:pPr>
            <w:r w:rsidRPr="004A6C2D">
              <w:rPr>
                <w:rFonts w:asciiTheme="minorHAnsi" w:eastAsia="Times New Roman" w:hAnsiTheme="minorHAnsi" w:cstheme="minorHAnsi"/>
                <w:b/>
                <w:bCs/>
                <w:color w:val="auto"/>
                <w:sz w:val="20"/>
                <w:szCs w:val="20"/>
              </w:rPr>
              <w:t>Dopuszczalne odchylenie wymiarów:</w:t>
            </w:r>
            <w:r w:rsidRPr="004A6C2D">
              <w:rPr>
                <w:rFonts w:asciiTheme="minorHAnsi" w:eastAsia="Times New Roman" w:hAnsiTheme="minorHAnsi" w:cstheme="minorHAnsi"/>
                <w:color w:val="auto"/>
                <w:sz w:val="20"/>
                <w:szCs w:val="20"/>
              </w:rPr>
              <w:t xml:space="preserve"> </w:t>
            </w:r>
            <w:r w:rsidRPr="004A6C2D">
              <w:rPr>
                <w:rFonts w:asciiTheme="minorHAnsi" w:eastAsia="Times New Roman" w:hAnsiTheme="minorHAnsi" w:cstheme="minorHAnsi"/>
                <w:b/>
                <w:bCs/>
                <w:color w:val="auto"/>
                <w:sz w:val="20"/>
                <w:szCs w:val="20"/>
              </w:rPr>
              <w:t>±5%</w:t>
            </w:r>
            <w:r w:rsidRPr="004A6C2D">
              <w:rPr>
                <w:rFonts w:asciiTheme="minorHAnsi" w:eastAsia="Times New Roman" w:hAnsiTheme="minorHAnsi" w:cstheme="minorHAnsi"/>
                <w:color w:val="auto"/>
                <w:sz w:val="20"/>
                <w:szCs w:val="20"/>
              </w:rPr>
              <w:t>, z zastrzeżeniem zachowania funkcjonalności oraz zgodności z wymaganiami określonymi dla poszczególnych elementów zestawu.</w:t>
            </w:r>
          </w:p>
        </w:tc>
      </w:tr>
    </w:tbl>
    <w:p w:rsidR="00CD604F" w:rsidRPr="00CD604F" w:rsidRDefault="00CD604F" w:rsidP="00CD604F">
      <w:pPr>
        <w:rPr>
          <w:rFonts w:asciiTheme="minorHAnsi" w:hAnsiTheme="minorHAnsi" w:cstheme="minorHAnsi"/>
          <w:b/>
          <w:sz w:val="20"/>
          <w:szCs w:val="20"/>
        </w:rPr>
      </w:pPr>
    </w:p>
    <w:p w:rsidR="001E41F7" w:rsidRPr="001E41F7" w:rsidRDefault="00CD604F" w:rsidP="001E41F7">
      <w:pPr>
        <w:pStyle w:val="Nagwek2"/>
        <w:rPr>
          <w:rFonts w:asciiTheme="minorHAnsi" w:hAnsiTheme="minorHAnsi" w:cstheme="minorHAnsi"/>
          <w:color w:val="auto"/>
          <w:sz w:val="20"/>
          <w:szCs w:val="20"/>
        </w:rPr>
      </w:pPr>
      <w:r w:rsidRPr="00CD604F">
        <w:rPr>
          <w:rFonts w:asciiTheme="minorHAnsi" w:hAnsiTheme="minorHAnsi" w:cstheme="minorHAnsi"/>
          <w:color w:val="auto"/>
          <w:sz w:val="20"/>
          <w:szCs w:val="20"/>
        </w:rPr>
        <w:t>V. Dodatkowe wymagania</w:t>
      </w:r>
    </w:p>
    <w:p w:rsidR="001E41F7" w:rsidRDefault="001E41F7" w:rsidP="00A15014">
      <w:pPr>
        <w:numPr>
          <w:ilvl w:val="0"/>
          <w:numId w:val="6"/>
        </w:numPr>
        <w:spacing w:before="100" w:beforeAutospacing="1" w:after="100" w:afterAutospacing="1" w:line="240" w:lineRule="auto"/>
      </w:pPr>
      <w:r>
        <w:t xml:space="preserve">Wszystkie oferowane meble muszą być fabrycznie nowe, nieużywane, kompletne, wolne od wad fizycznych i prawnych oraz gotowe do użytkowania zgodnie z ich przeznaczeniem. </w:t>
      </w:r>
    </w:p>
    <w:p w:rsidR="001E41F7" w:rsidRDefault="001E41F7" w:rsidP="00A15014">
      <w:pPr>
        <w:numPr>
          <w:ilvl w:val="0"/>
          <w:numId w:val="6"/>
        </w:numPr>
        <w:spacing w:before="100" w:beforeAutospacing="1" w:after="100" w:afterAutospacing="1" w:line="240" w:lineRule="auto"/>
      </w:pPr>
      <w:r>
        <w:t xml:space="preserve">Oferowane meble muszą być wykonane z materiałów bezpiecznych dla użytkowników, przeznaczonych do stosowania w placówkach wychowania przedszkolnego oraz spełniać wymagania obowiązujących przepisów prawa. </w:t>
      </w:r>
      <w:r w:rsidR="003914DB">
        <w:t>Widoczne narożniki i krawędzie mebla powinny być bezpiecznie wykończone oraz dostosowane do użytkowania przez dzieci w wieku przedszkolnym.</w:t>
      </w:r>
    </w:p>
    <w:p w:rsidR="001E41F7" w:rsidRDefault="001E41F7" w:rsidP="00A15014">
      <w:pPr>
        <w:numPr>
          <w:ilvl w:val="0"/>
          <w:numId w:val="6"/>
        </w:numPr>
        <w:spacing w:before="100" w:beforeAutospacing="1" w:after="100" w:afterAutospacing="1" w:line="240" w:lineRule="auto"/>
      </w:pPr>
      <w:r>
        <w:t xml:space="preserve">Produkty, dla których przepisy prawa wymagają oznakowania, certyfikatów, atestów, deklaracji zgodności lub innych dokumentów dopuszczających do użytkowania, muszą posiadać takie dokumenty. </w:t>
      </w:r>
    </w:p>
    <w:p w:rsidR="001E41F7" w:rsidRDefault="001E41F7" w:rsidP="00A15014">
      <w:pPr>
        <w:numPr>
          <w:ilvl w:val="0"/>
          <w:numId w:val="6"/>
        </w:numPr>
        <w:spacing w:before="100" w:beforeAutospacing="1" w:after="100" w:afterAutospacing="1" w:line="240" w:lineRule="auto"/>
      </w:pPr>
      <w:r>
        <w:t xml:space="preserve">Wykonawca zobowiązany jest dostarczyć meble kompletne oraz wyposażone we wszystkie elementy niezbędne do ich prawidłowego użytkowania, w szczególności elementy montażowe, okucia, uchwyty, zawiasy, prowadnice oraz instrukcje montażu i użytkowania, jeżeli są przewidziane przez producenta. </w:t>
      </w:r>
    </w:p>
    <w:p w:rsidR="001E41F7" w:rsidRDefault="001E41F7" w:rsidP="00A15014">
      <w:pPr>
        <w:numPr>
          <w:ilvl w:val="0"/>
          <w:numId w:val="6"/>
        </w:numPr>
        <w:spacing w:before="100" w:beforeAutospacing="1" w:after="100" w:afterAutospacing="1" w:line="240" w:lineRule="auto"/>
      </w:pPr>
      <w:r>
        <w:t xml:space="preserve">W przypadku mebli wymagających montażu Wykonawca zobowiązany jest do ich montażu oraz ustawienia we wskazanych przez Zamawiającego pomieszczeniach. </w:t>
      </w:r>
    </w:p>
    <w:p w:rsidR="001E41F7" w:rsidRDefault="001E41F7" w:rsidP="00A15014">
      <w:pPr>
        <w:numPr>
          <w:ilvl w:val="0"/>
          <w:numId w:val="6"/>
        </w:numPr>
        <w:spacing w:before="100" w:beforeAutospacing="1" w:after="100" w:afterAutospacing="1" w:line="240" w:lineRule="auto"/>
      </w:pPr>
      <w:r>
        <w:t>W przypadku mebli wymagających trwałego zamocowania do ściany lub innego elementu konstrukcyjnego budynku, montaż należy wykonać zgodnie z zaleceniami producenta oraz zasadami bezpieczeństwa użytkowania.</w:t>
      </w:r>
    </w:p>
    <w:p w:rsidR="001E41F7" w:rsidRDefault="001E41F7" w:rsidP="00A15014">
      <w:pPr>
        <w:numPr>
          <w:ilvl w:val="0"/>
          <w:numId w:val="6"/>
        </w:numPr>
        <w:spacing w:before="100" w:beforeAutospacing="1" w:after="100" w:afterAutospacing="1" w:line="240" w:lineRule="auto"/>
      </w:pPr>
      <w:r>
        <w:t xml:space="preserve">Wykonawca zobowiązany jest zapewnić transport, rozładunek oraz wniesienie przedmiotu zamówienia do Niepublicznego Przedszkola MOZAIKA przy ul. Broniewskiego 14 w Szczecinie. </w:t>
      </w:r>
    </w:p>
    <w:p w:rsidR="001E41F7" w:rsidRDefault="001E41F7" w:rsidP="00A15014">
      <w:pPr>
        <w:numPr>
          <w:ilvl w:val="0"/>
          <w:numId w:val="6"/>
        </w:numPr>
        <w:spacing w:before="100" w:beforeAutospacing="1" w:after="100" w:afterAutospacing="1" w:line="240" w:lineRule="auto"/>
      </w:pPr>
      <w:r>
        <w:t xml:space="preserve">Dostawa będzie realizowana w dni robocze, w godzinach uzgodnionych z Zamawiającym. Wykonawca zobowiązany jest poinformować Zamawiającego o planowanym terminie dostawy z co najmniej 3-dniowym wyprzedzeniem. </w:t>
      </w:r>
    </w:p>
    <w:p w:rsidR="001E41F7" w:rsidRDefault="001E41F7" w:rsidP="00A15014">
      <w:pPr>
        <w:numPr>
          <w:ilvl w:val="0"/>
          <w:numId w:val="6"/>
        </w:numPr>
        <w:spacing w:before="100" w:beforeAutospacing="1" w:after="100" w:afterAutospacing="1" w:line="240" w:lineRule="auto"/>
      </w:pPr>
      <w:r>
        <w:t xml:space="preserve">Odbiór przedmiotu zamówienia obejmować będzie sprawdzenie zgodności ilościowej oraz jakościowej dostarczonych mebli z wymaganiami określonymi w niniejszym zapytaniu ofertowym i ofertą Wykonawcy oraz zostanie potwierdzony podpisaniem protokołu odbioru. </w:t>
      </w:r>
    </w:p>
    <w:p w:rsidR="001E41F7" w:rsidRDefault="001E41F7" w:rsidP="00A15014">
      <w:pPr>
        <w:numPr>
          <w:ilvl w:val="0"/>
          <w:numId w:val="6"/>
        </w:numPr>
        <w:spacing w:before="100" w:beforeAutospacing="1" w:after="100" w:afterAutospacing="1" w:line="240" w:lineRule="auto"/>
      </w:pPr>
      <w:r>
        <w:t xml:space="preserve">W przypadku stwierdzenia podczas odbioru wad, uszkodzeń, braków ilościowych lub niezgodności z opisem przedmiotu zamówienia Zamawiający ma prawo odmówić odbioru do czasu dostarczenia mebli zgodnych z wymaganiami. </w:t>
      </w:r>
    </w:p>
    <w:p w:rsidR="001E41F7" w:rsidRDefault="001E41F7" w:rsidP="00A15014">
      <w:pPr>
        <w:numPr>
          <w:ilvl w:val="0"/>
          <w:numId w:val="6"/>
        </w:numPr>
        <w:spacing w:before="100" w:beforeAutospacing="1" w:after="100" w:afterAutospacing="1" w:line="240" w:lineRule="auto"/>
      </w:pPr>
      <w:r>
        <w:t xml:space="preserve">Minimalny okres gwarancji wynosi </w:t>
      </w:r>
      <w:r w:rsidR="004A6C2D" w:rsidRPr="004A6C2D">
        <w:rPr>
          <w:rStyle w:val="Pogrubienie"/>
        </w:rPr>
        <w:t>24</w:t>
      </w:r>
      <w:r w:rsidRPr="004A6C2D">
        <w:rPr>
          <w:rStyle w:val="Pogrubienie"/>
        </w:rPr>
        <w:t xml:space="preserve"> </w:t>
      </w:r>
      <w:r w:rsidR="004A6C2D" w:rsidRPr="004A6C2D">
        <w:rPr>
          <w:rStyle w:val="Pogrubienie"/>
        </w:rPr>
        <w:t>miesiące</w:t>
      </w:r>
      <w:r w:rsidRPr="004A6C2D">
        <w:t>,</w:t>
      </w:r>
      <w:r>
        <w:t xml:space="preserve"> o ile Opis Przedmiotu Zamówienia nie stanowi inaczej. </w:t>
      </w:r>
    </w:p>
    <w:p w:rsidR="001E41F7" w:rsidRDefault="001E41F7" w:rsidP="00A15014">
      <w:pPr>
        <w:numPr>
          <w:ilvl w:val="0"/>
          <w:numId w:val="6"/>
        </w:numPr>
        <w:spacing w:before="100" w:beforeAutospacing="1" w:after="100" w:afterAutospacing="1" w:line="240" w:lineRule="auto"/>
      </w:pPr>
      <w:r>
        <w:t xml:space="preserve">Oferta powinna zachować ważność przez co najmniej </w:t>
      </w:r>
      <w:r>
        <w:rPr>
          <w:rStyle w:val="Pogrubienie"/>
        </w:rPr>
        <w:t>30 dni</w:t>
      </w:r>
      <w:r>
        <w:t xml:space="preserve"> od upływu terminu składania ofert. </w:t>
      </w:r>
    </w:p>
    <w:p w:rsidR="005262E9" w:rsidRPr="001E41F7" w:rsidRDefault="001E41F7" w:rsidP="00A15014">
      <w:pPr>
        <w:numPr>
          <w:ilvl w:val="0"/>
          <w:numId w:val="6"/>
        </w:numPr>
        <w:spacing w:before="100" w:beforeAutospacing="1" w:after="100" w:afterAutospacing="1" w:line="240" w:lineRule="auto"/>
      </w:pPr>
      <w:r>
        <w:t>W przypadku zaoferowania rozwiązań równoważnych Wykonawca zobowiązany jest wykazać ich równoważność poprzez przedłożenie dokumentów umożliwiających ocenę zgodności z wymaganiami określonymi w opisie przedmiotu zamówienia.</w:t>
      </w:r>
    </w:p>
    <w:p w:rsidR="00CD604F" w:rsidRPr="00CD604F" w:rsidRDefault="00CD604F" w:rsidP="00CD604F">
      <w:pPr>
        <w:pStyle w:val="Nagwek1"/>
        <w:jc w:val="left"/>
        <w:rPr>
          <w:rFonts w:asciiTheme="minorHAnsi" w:hAnsiTheme="minorHAnsi" w:cstheme="minorHAnsi"/>
          <w:b/>
          <w:szCs w:val="20"/>
        </w:rPr>
      </w:pPr>
      <w:r w:rsidRPr="00CD604F">
        <w:rPr>
          <w:rFonts w:asciiTheme="minorHAnsi" w:hAnsiTheme="minorHAnsi" w:cstheme="minorHAnsi"/>
          <w:b/>
          <w:szCs w:val="20"/>
        </w:rPr>
        <w:t>VI. Termin realizacji</w:t>
      </w:r>
      <w:r>
        <w:rPr>
          <w:rFonts w:asciiTheme="minorHAnsi" w:hAnsiTheme="minorHAnsi" w:cstheme="minorHAnsi"/>
          <w:b/>
          <w:szCs w:val="20"/>
        </w:rPr>
        <w:t>:</w:t>
      </w:r>
    </w:p>
    <w:p w:rsidR="007E5821" w:rsidRDefault="00CD604F" w:rsidP="00CD604F">
      <w:pPr>
        <w:spacing w:after="0" w:line="265" w:lineRule="auto"/>
        <w:rPr>
          <w:rFonts w:asciiTheme="minorHAnsi" w:hAnsiTheme="minorHAnsi" w:cstheme="minorHAnsi"/>
          <w:b/>
          <w:sz w:val="20"/>
          <w:szCs w:val="20"/>
        </w:rPr>
      </w:pPr>
      <w:r w:rsidRPr="004A6C2D">
        <w:rPr>
          <w:rFonts w:asciiTheme="minorHAnsi" w:hAnsiTheme="minorHAnsi" w:cstheme="minorHAnsi"/>
          <w:b/>
          <w:sz w:val="20"/>
          <w:szCs w:val="20"/>
        </w:rPr>
        <w:t xml:space="preserve">Do </w:t>
      </w:r>
      <w:r w:rsidR="004A6C2D" w:rsidRPr="004A6C2D">
        <w:rPr>
          <w:rFonts w:asciiTheme="minorHAnsi" w:hAnsiTheme="minorHAnsi" w:cstheme="minorHAnsi"/>
          <w:b/>
          <w:sz w:val="20"/>
          <w:szCs w:val="20"/>
        </w:rPr>
        <w:t>20</w:t>
      </w:r>
      <w:r w:rsidR="005262E9" w:rsidRPr="004A6C2D">
        <w:rPr>
          <w:rFonts w:asciiTheme="minorHAnsi" w:hAnsiTheme="minorHAnsi" w:cstheme="minorHAnsi"/>
          <w:b/>
          <w:sz w:val="20"/>
          <w:szCs w:val="20"/>
        </w:rPr>
        <w:t xml:space="preserve"> </w:t>
      </w:r>
      <w:r w:rsidRPr="004A6C2D">
        <w:rPr>
          <w:rFonts w:asciiTheme="minorHAnsi" w:hAnsiTheme="minorHAnsi" w:cstheme="minorHAnsi"/>
          <w:b/>
          <w:sz w:val="20"/>
          <w:szCs w:val="20"/>
        </w:rPr>
        <w:t xml:space="preserve">dni </w:t>
      </w:r>
      <w:r w:rsidR="00730A0D" w:rsidRPr="004A6C2D">
        <w:rPr>
          <w:rFonts w:asciiTheme="minorHAnsi" w:hAnsiTheme="minorHAnsi" w:cstheme="minorHAnsi"/>
          <w:b/>
          <w:sz w:val="20"/>
          <w:szCs w:val="20"/>
        </w:rPr>
        <w:t xml:space="preserve">roboczych </w:t>
      </w:r>
      <w:r w:rsidRPr="004A6C2D">
        <w:rPr>
          <w:rFonts w:asciiTheme="minorHAnsi" w:hAnsiTheme="minorHAnsi" w:cstheme="minorHAnsi"/>
          <w:b/>
          <w:sz w:val="20"/>
          <w:szCs w:val="20"/>
        </w:rPr>
        <w:t xml:space="preserve">od dnia </w:t>
      </w:r>
      <w:r w:rsidR="001F2D0B" w:rsidRPr="004A6C2D">
        <w:rPr>
          <w:rFonts w:asciiTheme="minorHAnsi" w:hAnsiTheme="minorHAnsi" w:cstheme="minorHAnsi"/>
          <w:b/>
          <w:sz w:val="20"/>
          <w:szCs w:val="20"/>
        </w:rPr>
        <w:t>zawarcia</w:t>
      </w:r>
      <w:r w:rsidRPr="00CA6D15">
        <w:rPr>
          <w:rFonts w:asciiTheme="minorHAnsi" w:hAnsiTheme="minorHAnsi" w:cstheme="minorHAnsi"/>
          <w:b/>
          <w:sz w:val="20"/>
          <w:szCs w:val="20"/>
        </w:rPr>
        <w:t xml:space="preserve"> umowy</w:t>
      </w:r>
      <w:r w:rsidR="004A6C2D">
        <w:rPr>
          <w:rFonts w:asciiTheme="minorHAnsi" w:hAnsiTheme="minorHAnsi" w:cstheme="minorHAnsi"/>
          <w:b/>
          <w:sz w:val="20"/>
          <w:szCs w:val="20"/>
        </w:rPr>
        <w:t xml:space="preserve"> jednak nie później niż do 31 lipca 2026 r.</w:t>
      </w:r>
    </w:p>
    <w:p w:rsidR="00CD604F" w:rsidRPr="00CA6D15" w:rsidRDefault="00CD604F" w:rsidP="00CD604F">
      <w:pPr>
        <w:spacing w:after="0" w:line="265" w:lineRule="auto"/>
        <w:rPr>
          <w:rFonts w:asciiTheme="minorHAnsi" w:hAnsiTheme="minorHAnsi" w:cstheme="minorHAnsi"/>
          <w:b/>
          <w:sz w:val="20"/>
          <w:szCs w:val="20"/>
        </w:rPr>
      </w:pPr>
      <w:r w:rsidRPr="00CA6D15">
        <w:rPr>
          <w:rFonts w:asciiTheme="minorHAnsi" w:hAnsiTheme="minorHAnsi" w:cstheme="minorHAnsi"/>
          <w:b/>
          <w:sz w:val="20"/>
          <w:szCs w:val="20"/>
        </w:rPr>
        <w:t xml:space="preserve"> </w:t>
      </w:r>
      <w:r w:rsidR="002F605B">
        <w:t>W uzasadnionych przypadkach, na pisemny i należycie uzasadniony wniosek Wykonawcy złożony przed upływem terminu realizacji zamówienia, Zamawiający może wyrazić zgodę na zmianę terminu realizacji Umowy. Zmiana taka może nastąpić wyłącznie w przypadku wystąpienia okoliczności niezależnych od Wykonawcy, których nie można było przewidzieć na etapie składania oferty, w szczególności w przypadku opóźnień w dostawie pojedynczych elementów wyposażenia od producenta lub innych obiektywnych przyczyn mających wpływ na termin realizacji zamówienia. Zmiana terminu wymaga zgody Zamawiającego oraz zawarcia aneksu do Umowy.</w:t>
      </w:r>
    </w:p>
    <w:p w:rsidR="00CD604F" w:rsidRDefault="00CD604F" w:rsidP="00CD604F">
      <w:pPr>
        <w:pStyle w:val="Nagwek1"/>
        <w:jc w:val="left"/>
        <w:rPr>
          <w:rFonts w:asciiTheme="minorHAnsi" w:hAnsiTheme="minorHAnsi" w:cstheme="minorHAnsi"/>
          <w:szCs w:val="20"/>
        </w:rPr>
      </w:pPr>
    </w:p>
    <w:p w:rsidR="001F2D0B" w:rsidRDefault="00CD604F" w:rsidP="001F2D0B">
      <w:pPr>
        <w:pStyle w:val="Nagwek1"/>
        <w:jc w:val="left"/>
        <w:rPr>
          <w:rFonts w:asciiTheme="minorHAnsi" w:hAnsiTheme="minorHAnsi" w:cstheme="minorHAnsi"/>
          <w:b/>
          <w:szCs w:val="20"/>
        </w:rPr>
      </w:pPr>
      <w:r>
        <w:rPr>
          <w:rFonts w:asciiTheme="minorHAnsi" w:hAnsiTheme="minorHAnsi" w:cstheme="minorHAnsi"/>
          <w:b/>
          <w:szCs w:val="20"/>
        </w:rPr>
        <w:t xml:space="preserve">VII. </w:t>
      </w:r>
      <w:r w:rsidR="001F2D0B" w:rsidRPr="001F2D0B">
        <w:rPr>
          <w:rFonts w:asciiTheme="minorHAnsi" w:hAnsiTheme="minorHAnsi" w:cstheme="minorHAnsi"/>
          <w:b/>
          <w:szCs w:val="20"/>
        </w:rPr>
        <w:t>Przygotowanie i zawartość oferty</w:t>
      </w:r>
      <w:r w:rsidR="001F2D0B">
        <w:rPr>
          <w:rFonts w:asciiTheme="minorHAnsi" w:hAnsiTheme="minorHAnsi" w:cstheme="minorHAnsi"/>
          <w:b/>
          <w:szCs w:val="20"/>
        </w:rPr>
        <w:t>:</w:t>
      </w:r>
    </w:p>
    <w:p w:rsidR="001F2D0B" w:rsidRDefault="001F2D0B" w:rsidP="001F2D0B">
      <w:pPr>
        <w:pStyle w:val="Nagwek1"/>
        <w:jc w:val="left"/>
        <w:rPr>
          <w:rFonts w:asciiTheme="minorHAnsi" w:hAnsiTheme="minorHAnsi" w:cstheme="minorHAnsi"/>
          <w:b/>
          <w:szCs w:val="20"/>
        </w:rPr>
      </w:pPr>
    </w:p>
    <w:p w:rsidR="00CD604F" w:rsidRPr="00CD604F" w:rsidRDefault="001F2D0B" w:rsidP="00A15014">
      <w:pPr>
        <w:pStyle w:val="Nagwek1"/>
        <w:numPr>
          <w:ilvl w:val="0"/>
          <w:numId w:val="1"/>
        </w:numPr>
        <w:jc w:val="left"/>
        <w:rPr>
          <w:rFonts w:asciiTheme="minorHAnsi" w:hAnsiTheme="minorHAnsi" w:cstheme="minorHAnsi"/>
          <w:szCs w:val="20"/>
        </w:rPr>
      </w:pPr>
      <w:r w:rsidRPr="001F2D0B">
        <w:rPr>
          <w:rFonts w:asciiTheme="minorHAnsi" w:hAnsiTheme="minorHAnsi" w:cstheme="minorHAnsi"/>
          <w:szCs w:val="20"/>
        </w:rPr>
        <w:t>Zaleca się złożenie ofert na</w:t>
      </w:r>
      <w:r>
        <w:rPr>
          <w:rFonts w:asciiTheme="minorHAnsi" w:hAnsiTheme="minorHAnsi" w:cstheme="minorHAnsi"/>
          <w:b/>
          <w:szCs w:val="20"/>
        </w:rPr>
        <w:t xml:space="preserve"> </w:t>
      </w:r>
      <w:r w:rsidR="00CD604F" w:rsidRPr="00CD604F">
        <w:rPr>
          <w:rFonts w:asciiTheme="minorHAnsi" w:hAnsiTheme="minorHAnsi" w:cstheme="minorHAnsi"/>
          <w:szCs w:val="20"/>
        </w:rPr>
        <w:t>Formularz</w:t>
      </w:r>
      <w:r>
        <w:rPr>
          <w:rFonts w:asciiTheme="minorHAnsi" w:hAnsiTheme="minorHAnsi" w:cstheme="minorHAnsi"/>
          <w:szCs w:val="20"/>
        </w:rPr>
        <w:t>u</w:t>
      </w:r>
      <w:r w:rsidR="00CD604F" w:rsidRPr="00CD604F">
        <w:rPr>
          <w:rFonts w:asciiTheme="minorHAnsi" w:hAnsiTheme="minorHAnsi" w:cstheme="minorHAnsi"/>
          <w:szCs w:val="20"/>
        </w:rPr>
        <w:t xml:space="preserve"> ofertowy</w:t>
      </w:r>
      <w:r>
        <w:rPr>
          <w:rFonts w:asciiTheme="minorHAnsi" w:hAnsiTheme="minorHAnsi" w:cstheme="minorHAnsi"/>
          <w:szCs w:val="20"/>
        </w:rPr>
        <w:t>m stanowiącym załącznik nr 1</w:t>
      </w:r>
      <w:r w:rsidR="00CD604F" w:rsidRPr="00CD604F">
        <w:rPr>
          <w:rFonts w:asciiTheme="minorHAnsi" w:hAnsiTheme="minorHAnsi" w:cstheme="minorHAnsi"/>
          <w:szCs w:val="20"/>
        </w:rPr>
        <w:t xml:space="preserve">. </w:t>
      </w:r>
    </w:p>
    <w:p w:rsidR="001F2D0B" w:rsidRPr="001F2D0B" w:rsidRDefault="001E41F7" w:rsidP="00A15014">
      <w:pPr>
        <w:numPr>
          <w:ilvl w:val="0"/>
          <w:numId w:val="1"/>
        </w:numPr>
        <w:spacing w:before="100" w:beforeAutospacing="1" w:after="100" w:afterAutospacing="1" w:line="240" w:lineRule="auto"/>
        <w:rPr>
          <w:rFonts w:asciiTheme="minorHAnsi" w:hAnsiTheme="minorHAnsi" w:cstheme="minorHAnsi"/>
          <w:sz w:val="20"/>
          <w:szCs w:val="20"/>
        </w:rPr>
      </w:pPr>
      <w:r w:rsidRPr="001E41F7">
        <w:rPr>
          <w:b/>
          <w:sz w:val="20"/>
          <w:szCs w:val="20"/>
        </w:rPr>
        <w:t>Wykonawca zobowiązany jest załączyć katalog produktów lub dokumentację producenta zawierającą opis oferowanych produktów oraz ich zdjęcia lub wizualizacje, umożliwiające ocenę zgodności oferowanych mebli z wymaganiami określonymi w opisie przedmiotu zamówienia, zarówno pod względem parametrów technicznych, funkcjonalnych, jakościowych, jak i wyglądu oraz estetyki wykonania. Dokumentacja powinna umożliwiać jednoznaczne przyporządkowanie każdego oferowanego produktu do odpowiedniej pozycji formularza ofertowego</w:t>
      </w:r>
      <w:r w:rsidRPr="001E41F7">
        <w:rPr>
          <w:sz w:val="20"/>
          <w:szCs w:val="20"/>
        </w:rPr>
        <w:t>.</w:t>
      </w:r>
    </w:p>
    <w:p w:rsidR="00CD604F" w:rsidRPr="00CD604F" w:rsidRDefault="00CD604F" w:rsidP="00A15014">
      <w:pPr>
        <w:numPr>
          <w:ilvl w:val="0"/>
          <w:numId w:val="1"/>
        </w:numPr>
        <w:spacing w:before="100" w:beforeAutospacing="1" w:after="100" w:afterAutospacing="1" w:line="240" w:lineRule="auto"/>
        <w:rPr>
          <w:rFonts w:asciiTheme="minorHAnsi" w:hAnsiTheme="minorHAnsi" w:cstheme="minorHAnsi"/>
          <w:sz w:val="20"/>
          <w:szCs w:val="20"/>
        </w:rPr>
      </w:pPr>
      <w:r w:rsidRPr="00CD604F">
        <w:rPr>
          <w:rFonts w:asciiTheme="minorHAnsi" w:hAnsiTheme="minorHAnsi" w:cstheme="minorHAnsi"/>
          <w:sz w:val="20"/>
          <w:szCs w:val="20"/>
        </w:rPr>
        <w:t xml:space="preserve">Pełnomocnictwo – jeżeli dotyczy. </w:t>
      </w:r>
    </w:p>
    <w:p w:rsidR="00CD604F" w:rsidRDefault="00CD604F" w:rsidP="00CD604F">
      <w:pPr>
        <w:pStyle w:val="Nagwek1"/>
        <w:jc w:val="left"/>
        <w:rPr>
          <w:rFonts w:asciiTheme="minorHAnsi" w:hAnsiTheme="minorHAnsi" w:cstheme="minorHAnsi"/>
          <w:b/>
          <w:szCs w:val="20"/>
        </w:rPr>
      </w:pPr>
      <w:r w:rsidRPr="00CD604F">
        <w:rPr>
          <w:rFonts w:asciiTheme="minorHAnsi" w:hAnsiTheme="minorHAnsi" w:cstheme="minorHAnsi"/>
          <w:b/>
          <w:szCs w:val="20"/>
        </w:rPr>
        <w:t>VIII. Kryterium oceny ofert</w:t>
      </w:r>
    </w:p>
    <w:p w:rsidR="00CD604F" w:rsidRDefault="00CD604F" w:rsidP="00CD604F">
      <w:pPr>
        <w:pStyle w:val="Nagwek1"/>
        <w:jc w:val="left"/>
        <w:rPr>
          <w:rFonts w:asciiTheme="minorHAnsi" w:hAnsiTheme="minorHAnsi" w:cstheme="minorHAnsi"/>
          <w:szCs w:val="20"/>
        </w:rPr>
      </w:pPr>
      <w:r w:rsidRPr="00CD604F">
        <w:rPr>
          <w:rFonts w:asciiTheme="minorHAnsi" w:hAnsiTheme="minorHAnsi" w:cstheme="minorHAnsi"/>
          <w:szCs w:val="20"/>
        </w:rPr>
        <w:t>Cena brutto – 100%</w:t>
      </w:r>
    </w:p>
    <w:p w:rsidR="001F2D0B" w:rsidRPr="001F2D0B" w:rsidRDefault="001F2D0B" w:rsidP="001F2D0B">
      <w:r w:rsidRPr="001F2D0B">
        <w:t>Ocena ofert nastąpi na podstawie łącznej ceny brutto za wykonanie całego przedmiotu zamówienia.</w:t>
      </w:r>
    </w:p>
    <w:p w:rsidR="00CD604F" w:rsidRPr="00CD604F" w:rsidRDefault="00CD604F" w:rsidP="00CD604F">
      <w:pPr>
        <w:pStyle w:val="NormalnyWeb"/>
        <w:rPr>
          <w:rFonts w:asciiTheme="minorHAnsi" w:hAnsiTheme="minorHAnsi" w:cstheme="minorHAnsi"/>
          <w:sz w:val="20"/>
          <w:szCs w:val="20"/>
        </w:rPr>
      </w:pPr>
      <w:r w:rsidRPr="00CD604F">
        <w:rPr>
          <w:rFonts w:asciiTheme="minorHAnsi" w:hAnsiTheme="minorHAnsi" w:cstheme="minorHAnsi"/>
          <w:sz w:val="20"/>
          <w:szCs w:val="20"/>
        </w:rPr>
        <w:t>Za najkorzystniejszą zostanie uznana oferta z najniższą ceną brutto spełniająca wszystkie wymagania określone w niniejszym zapytaniu.</w:t>
      </w:r>
    </w:p>
    <w:p w:rsidR="00CD604F" w:rsidRPr="00CD604F" w:rsidRDefault="00CD604F" w:rsidP="00CD604F">
      <w:pPr>
        <w:spacing w:after="0" w:line="265" w:lineRule="auto"/>
        <w:rPr>
          <w:rFonts w:asciiTheme="minorHAnsi" w:eastAsia="Times New Roman" w:hAnsiTheme="minorHAnsi" w:cstheme="minorHAnsi"/>
          <w:iCs/>
          <w:sz w:val="20"/>
          <w:szCs w:val="20"/>
        </w:rPr>
      </w:pPr>
      <w:r w:rsidRPr="00CD604F">
        <w:rPr>
          <w:rFonts w:asciiTheme="minorHAnsi" w:eastAsia="Times New Roman" w:hAnsiTheme="minorHAnsi" w:cstheme="minorHAnsi"/>
          <w:iCs/>
          <w:sz w:val="20"/>
          <w:szCs w:val="20"/>
        </w:rPr>
        <w:t>Wykonawca określi w formularzu:</w:t>
      </w:r>
      <w:r>
        <w:rPr>
          <w:rFonts w:asciiTheme="minorHAnsi" w:eastAsia="Times New Roman" w:hAnsiTheme="minorHAnsi" w:cstheme="minorHAnsi"/>
          <w:iCs/>
          <w:sz w:val="20"/>
          <w:szCs w:val="20"/>
        </w:rPr>
        <w:t xml:space="preserve"> </w:t>
      </w:r>
      <w:r w:rsidRPr="00CD604F">
        <w:rPr>
          <w:rFonts w:asciiTheme="minorHAnsi" w:eastAsia="Times New Roman" w:hAnsiTheme="minorHAnsi" w:cstheme="minorHAnsi"/>
          <w:iCs/>
          <w:sz w:val="20"/>
          <w:szCs w:val="20"/>
        </w:rPr>
        <w:t>cenę jednostkową netto i brutto,</w:t>
      </w:r>
      <w:r>
        <w:rPr>
          <w:rFonts w:asciiTheme="minorHAnsi" w:eastAsia="Times New Roman" w:hAnsiTheme="minorHAnsi" w:cstheme="minorHAnsi"/>
          <w:iCs/>
          <w:sz w:val="20"/>
          <w:szCs w:val="20"/>
        </w:rPr>
        <w:t xml:space="preserve"> </w:t>
      </w:r>
      <w:r w:rsidRPr="00CD604F">
        <w:rPr>
          <w:rFonts w:asciiTheme="minorHAnsi" w:eastAsia="Times New Roman" w:hAnsiTheme="minorHAnsi" w:cstheme="minorHAnsi"/>
          <w:iCs/>
          <w:sz w:val="20"/>
          <w:szCs w:val="20"/>
        </w:rPr>
        <w:t>wartość netto i brutto,</w:t>
      </w:r>
    </w:p>
    <w:p w:rsidR="00CD604F" w:rsidRPr="00CD604F" w:rsidRDefault="00CD604F" w:rsidP="00CD604F">
      <w:pPr>
        <w:spacing w:after="0" w:line="265" w:lineRule="auto"/>
        <w:rPr>
          <w:rFonts w:asciiTheme="minorHAnsi" w:eastAsia="Times New Roman" w:hAnsiTheme="minorHAnsi" w:cstheme="minorHAnsi"/>
          <w:iCs/>
          <w:sz w:val="20"/>
          <w:szCs w:val="20"/>
        </w:rPr>
      </w:pPr>
      <w:r>
        <w:rPr>
          <w:rFonts w:asciiTheme="minorHAnsi" w:eastAsia="Times New Roman" w:hAnsiTheme="minorHAnsi" w:cstheme="minorHAnsi"/>
          <w:iCs/>
          <w:sz w:val="20"/>
          <w:szCs w:val="20"/>
        </w:rPr>
        <w:t>Wartość i % VAT</w:t>
      </w:r>
      <w:r w:rsidRPr="00CD604F">
        <w:rPr>
          <w:rFonts w:asciiTheme="minorHAnsi" w:eastAsia="Times New Roman" w:hAnsiTheme="minorHAnsi" w:cstheme="minorHAnsi"/>
          <w:iCs/>
          <w:sz w:val="20"/>
          <w:szCs w:val="20"/>
        </w:rPr>
        <w:t>.</w:t>
      </w:r>
    </w:p>
    <w:p w:rsidR="00CD604F" w:rsidRDefault="00CD604F" w:rsidP="00CD604F">
      <w:pPr>
        <w:spacing w:after="0" w:line="265" w:lineRule="auto"/>
        <w:rPr>
          <w:rFonts w:asciiTheme="minorHAnsi" w:eastAsia="Times New Roman" w:hAnsiTheme="minorHAnsi" w:cstheme="minorHAnsi"/>
          <w:iCs/>
          <w:sz w:val="20"/>
          <w:szCs w:val="20"/>
        </w:rPr>
      </w:pPr>
      <w:r w:rsidRPr="00CD604F">
        <w:rPr>
          <w:rFonts w:asciiTheme="minorHAnsi" w:eastAsia="Times New Roman" w:hAnsiTheme="minorHAnsi" w:cstheme="minorHAnsi"/>
          <w:iCs/>
          <w:sz w:val="20"/>
          <w:szCs w:val="20"/>
        </w:rPr>
        <w:t>Cena powinna obejmować wszystkie koszty, w tym dostawę oraz inne koszty niezbędne do realizacji zamówienia.</w:t>
      </w:r>
    </w:p>
    <w:p w:rsidR="00CD604F" w:rsidRPr="00CD604F" w:rsidRDefault="00CD604F" w:rsidP="00CD604F">
      <w:pPr>
        <w:rPr>
          <w:rFonts w:asciiTheme="minorHAnsi" w:hAnsiTheme="minorHAnsi" w:cstheme="minorHAnsi"/>
          <w:sz w:val="20"/>
          <w:szCs w:val="20"/>
        </w:rPr>
      </w:pPr>
    </w:p>
    <w:p w:rsidR="00CD604F" w:rsidRPr="00CD604F" w:rsidRDefault="00CD604F" w:rsidP="00CD604F">
      <w:pPr>
        <w:pStyle w:val="Nagwek1"/>
        <w:jc w:val="left"/>
        <w:rPr>
          <w:rFonts w:asciiTheme="minorHAnsi" w:hAnsiTheme="minorHAnsi" w:cstheme="minorHAnsi"/>
          <w:b/>
          <w:szCs w:val="20"/>
        </w:rPr>
      </w:pPr>
      <w:r w:rsidRPr="00CD604F">
        <w:rPr>
          <w:rFonts w:asciiTheme="minorHAnsi" w:hAnsiTheme="minorHAnsi" w:cstheme="minorHAnsi"/>
          <w:b/>
          <w:szCs w:val="20"/>
        </w:rPr>
        <w:t>IX. Termin i sposób składania ofert</w:t>
      </w:r>
    </w:p>
    <w:p w:rsidR="00CD604F" w:rsidRDefault="00CD604F" w:rsidP="00CD604F">
      <w:pPr>
        <w:pStyle w:val="NormalnyWeb"/>
        <w:rPr>
          <w:rFonts w:asciiTheme="minorHAnsi" w:hAnsiTheme="minorHAnsi" w:cstheme="minorHAnsi"/>
          <w:sz w:val="20"/>
          <w:szCs w:val="20"/>
        </w:rPr>
      </w:pPr>
      <w:r w:rsidRPr="00CD604F">
        <w:rPr>
          <w:rFonts w:asciiTheme="minorHAnsi" w:hAnsiTheme="minorHAnsi" w:cstheme="minorHAnsi"/>
          <w:sz w:val="20"/>
          <w:szCs w:val="20"/>
        </w:rPr>
        <w:t>Ofertę należy przesłać na adres:</w:t>
      </w:r>
      <w:r>
        <w:rPr>
          <w:rFonts w:asciiTheme="minorHAnsi" w:hAnsiTheme="minorHAnsi" w:cstheme="minorHAnsi"/>
          <w:sz w:val="20"/>
          <w:szCs w:val="20"/>
        </w:rPr>
        <w:t xml:space="preserve"> </w:t>
      </w:r>
      <w:r w:rsidRPr="00CD604F">
        <w:rPr>
          <w:rFonts w:asciiTheme="minorHAnsi" w:hAnsiTheme="minorHAnsi" w:cstheme="minorHAnsi"/>
          <w:b/>
          <w:sz w:val="20"/>
          <w:szCs w:val="20"/>
        </w:rPr>
        <w:t xml:space="preserve">e-mail </w:t>
      </w:r>
      <w:r w:rsidRPr="00CD604F">
        <w:rPr>
          <w:rFonts w:asciiTheme="minorHAnsi" w:eastAsia="Arial" w:hAnsiTheme="minorHAnsi" w:cstheme="minorHAnsi"/>
          <w:sz w:val="20"/>
          <w:szCs w:val="20"/>
          <w:lang w:bidi="pl-PL"/>
        </w:rPr>
        <w:t xml:space="preserve"> </w:t>
      </w:r>
      <w:hyperlink r:id="rId8" w:history="1">
        <w:r w:rsidRPr="00CD604F">
          <w:rPr>
            <w:rStyle w:val="Hipercze"/>
            <w:rFonts w:asciiTheme="minorHAnsi" w:eastAsia="Arial" w:hAnsiTheme="minorHAnsi" w:cstheme="minorHAnsi"/>
            <w:sz w:val="20"/>
            <w:szCs w:val="20"/>
            <w:lang w:bidi="pl-PL"/>
          </w:rPr>
          <w:t>mflisikowska@twp.szczecin.pl</w:t>
        </w:r>
      </w:hyperlink>
      <w:r>
        <w:rPr>
          <w:rFonts w:asciiTheme="minorHAnsi" w:hAnsiTheme="minorHAnsi" w:cstheme="minorHAnsi"/>
          <w:sz w:val="20"/>
          <w:szCs w:val="20"/>
        </w:rPr>
        <w:t xml:space="preserve"> </w:t>
      </w:r>
    </w:p>
    <w:p w:rsidR="00CD604F" w:rsidRPr="00CD604F" w:rsidRDefault="00CD604F" w:rsidP="00CD604F">
      <w:pPr>
        <w:pStyle w:val="NormalnyWeb"/>
        <w:rPr>
          <w:rFonts w:asciiTheme="minorHAnsi" w:hAnsiTheme="minorHAnsi" w:cstheme="minorHAnsi"/>
          <w:b/>
          <w:sz w:val="20"/>
          <w:szCs w:val="20"/>
        </w:rPr>
      </w:pPr>
      <w:r w:rsidRPr="00CD604F">
        <w:rPr>
          <w:rFonts w:asciiTheme="minorHAnsi" w:hAnsiTheme="minorHAnsi" w:cstheme="minorHAnsi"/>
          <w:b/>
          <w:sz w:val="20"/>
          <w:szCs w:val="20"/>
        </w:rPr>
        <w:t>do dnia:</w:t>
      </w:r>
      <w:r w:rsidR="00CA6D15">
        <w:rPr>
          <w:rFonts w:asciiTheme="minorHAnsi" w:hAnsiTheme="minorHAnsi" w:cstheme="minorHAnsi"/>
          <w:b/>
          <w:sz w:val="20"/>
          <w:szCs w:val="20"/>
        </w:rPr>
        <w:t xml:space="preserve"> </w:t>
      </w:r>
      <w:r w:rsidR="00730A0D">
        <w:rPr>
          <w:rFonts w:asciiTheme="minorHAnsi" w:hAnsiTheme="minorHAnsi" w:cstheme="minorHAnsi"/>
          <w:b/>
          <w:sz w:val="20"/>
          <w:szCs w:val="20"/>
        </w:rPr>
        <w:t>0</w:t>
      </w:r>
      <w:r w:rsidR="007E5821">
        <w:rPr>
          <w:rFonts w:asciiTheme="minorHAnsi" w:hAnsiTheme="minorHAnsi" w:cstheme="minorHAnsi"/>
          <w:b/>
          <w:sz w:val="20"/>
          <w:szCs w:val="20"/>
        </w:rPr>
        <w:t>2</w:t>
      </w:r>
      <w:r w:rsidRPr="00CD604F">
        <w:rPr>
          <w:rFonts w:asciiTheme="minorHAnsi" w:hAnsiTheme="minorHAnsi" w:cstheme="minorHAnsi"/>
          <w:b/>
          <w:sz w:val="20"/>
          <w:szCs w:val="20"/>
        </w:rPr>
        <w:t xml:space="preserve">.07.2026 r. do godziny 10.00. </w:t>
      </w:r>
    </w:p>
    <w:p w:rsidR="00CD604F" w:rsidRPr="00CD604F" w:rsidRDefault="00CD604F" w:rsidP="00CD604F">
      <w:pPr>
        <w:spacing w:after="0" w:line="265" w:lineRule="auto"/>
        <w:rPr>
          <w:rFonts w:asciiTheme="minorHAnsi" w:eastAsia="Arial" w:hAnsiTheme="minorHAnsi" w:cstheme="minorHAnsi"/>
          <w:sz w:val="20"/>
          <w:szCs w:val="20"/>
          <w:lang w:bidi="pl-PL"/>
        </w:rPr>
      </w:pPr>
      <w:r>
        <w:rPr>
          <w:rFonts w:asciiTheme="minorHAnsi" w:eastAsia="Arial" w:hAnsiTheme="minorHAnsi" w:cstheme="minorHAnsi"/>
          <w:sz w:val="20"/>
          <w:szCs w:val="20"/>
          <w:lang w:bidi="pl-PL"/>
        </w:rPr>
        <w:t xml:space="preserve">Osoba do kontaktu: </w:t>
      </w:r>
      <w:r w:rsidRPr="00CD604F">
        <w:rPr>
          <w:rFonts w:asciiTheme="minorHAnsi" w:eastAsia="Arial" w:hAnsiTheme="minorHAnsi" w:cstheme="minorHAnsi"/>
          <w:sz w:val="20"/>
          <w:szCs w:val="20"/>
          <w:lang w:bidi="pl-PL"/>
        </w:rPr>
        <w:t xml:space="preserve">Marlena Flisikowska tel. 91 44-80-021, email: </w:t>
      </w:r>
      <w:hyperlink r:id="rId9" w:history="1">
        <w:r w:rsidRPr="00CD604F">
          <w:rPr>
            <w:rStyle w:val="Hipercze"/>
            <w:rFonts w:asciiTheme="minorHAnsi" w:eastAsia="Arial" w:hAnsiTheme="minorHAnsi" w:cstheme="minorHAnsi"/>
            <w:sz w:val="20"/>
            <w:szCs w:val="20"/>
            <w:lang w:bidi="pl-PL"/>
          </w:rPr>
          <w:t>mflisikowska@twp.szczecin.pl</w:t>
        </w:r>
      </w:hyperlink>
    </w:p>
    <w:p w:rsidR="00CD604F" w:rsidRPr="00CD604F" w:rsidRDefault="00CD604F" w:rsidP="00CD604F">
      <w:pPr>
        <w:rPr>
          <w:rFonts w:asciiTheme="minorHAnsi" w:hAnsiTheme="minorHAnsi" w:cstheme="minorHAnsi"/>
          <w:sz w:val="20"/>
          <w:szCs w:val="20"/>
        </w:rPr>
      </w:pPr>
    </w:p>
    <w:p w:rsidR="00CD604F" w:rsidRPr="00CD604F" w:rsidRDefault="00CD604F" w:rsidP="00CD604F">
      <w:pPr>
        <w:pStyle w:val="Nagwek1"/>
        <w:jc w:val="left"/>
        <w:rPr>
          <w:rFonts w:asciiTheme="minorHAnsi" w:hAnsiTheme="minorHAnsi" w:cstheme="minorHAnsi"/>
          <w:b/>
          <w:szCs w:val="20"/>
        </w:rPr>
      </w:pPr>
      <w:r w:rsidRPr="00CD604F">
        <w:rPr>
          <w:rFonts w:asciiTheme="minorHAnsi" w:hAnsiTheme="minorHAnsi" w:cstheme="minorHAnsi"/>
          <w:b/>
          <w:szCs w:val="20"/>
        </w:rPr>
        <w:t>X. Informacje dodatkowe</w:t>
      </w:r>
    </w:p>
    <w:p w:rsidR="00CD604F" w:rsidRPr="00CD604F" w:rsidRDefault="00CD604F" w:rsidP="00A15014">
      <w:pPr>
        <w:numPr>
          <w:ilvl w:val="0"/>
          <w:numId w:val="2"/>
        </w:numPr>
        <w:spacing w:before="100" w:beforeAutospacing="1" w:after="100" w:afterAutospacing="1" w:line="240" w:lineRule="auto"/>
        <w:rPr>
          <w:rFonts w:asciiTheme="minorHAnsi" w:hAnsiTheme="minorHAnsi" w:cstheme="minorHAnsi"/>
          <w:sz w:val="20"/>
          <w:szCs w:val="20"/>
        </w:rPr>
      </w:pPr>
      <w:r w:rsidRPr="00CD604F">
        <w:rPr>
          <w:rFonts w:asciiTheme="minorHAnsi" w:hAnsiTheme="minorHAnsi" w:cstheme="minorHAnsi"/>
          <w:sz w:val="20"/>
          <w:szCs w:val="20"/>
        </w:rPr>
        <w:t xml:space="preserve">Zamawiający zastrzega sobie prawo do wezwania Wykonawców do złożenia wyjaśnień dotyczących treści ofert. </w:t>
      </w:r>
    </w:p>
    <w:p w:rsidR="00CD604F" w:rsidRDefault="00CD604F" w:rsidP="00A15014">
      <w:pPr>
        <w:numPr>
          <w:ilvl w:val="0"/>
          <w:numId w:val="2"/>
        </w:numPr>
        <w:spacing w:before="100" w:beforeAutospacing="1" w:after="100" w:afterAutospacing="1" w:line="240" w:lineRule="auto"/>
        <w:rPr>
          <w:rFonts w:asciiTheme="minorHAnsi" w:hAnsiTheme="minorHAnsi" w:cstheme="minorHAnsi"/>
          <w:sz w:val="20"/>
          <w:szCs w:val="20"/>
        </w:rPr>
      </w:pPr>
      <w:r w:rsidRPr="00CD604F">
        <w:rPr>
          <w:rFonts w:asciiTheme="minorHAnsi" w:hAnsiTheme="minorHAnsi" w:cstheme="minorHAnsi"/>
          <w:sz w:val="20"/>
          <w:szCs w:val="20"/>
        </w:rPr>
        <w:t xml:space="preserve">Zamawiający zastrzega sobie możliwość negocjacji ceny z Wykonawcą, którego oferta została oceniona jako najkorzystniejsza, w przypadku gdy cena oferty przekracza środki przeznaczone na realizację zamówienia. </w:t>
      </w:r>
    </w:p>
    <w:p w:rsidR="001E41F7" w:rsidRPr="001E41F7" w:rsidRDefault="001E41F7" w:rsidP="00A15014">
      <w:pPr>
        <w:numPr>
          <w:ilvl w:val="0"/>
          <w:numId w:val="2"/>
        </w:numPr>
        <w:tabs>
          <w:tab w:val="num" w:pos="720"/>
        </w:tabs>
        <w:spacing w:before="100" w:beforeAutospacing="1" w:after="100" w:afterAutospacing="1" w:line="240" w:lineRule="auto"/>
        <w:rPr>
          <w:rFonts w:asciiTheme="minorHAnsi" w:hAnsiTheme="minorHAnsi" w:cstheme="minorHAnsi"/>
          <w:b/>
          <w:sz w:val="20"/>
          <w:szCs w:val="20"/>
        </w:rPr>
      </w:pPr>
      <w:r>
        <w:rPr>
          <w:rFonts w:asciiTheme="minorHAnsi" w:hAnsiTheme="minorHAnsi" w:cstheme="minorHAnsi"/>
          <w:sz w:val="20"/>
          <w:szCs w:val="20"/>
        </w:rPr>
        <w:t xml:space="preserve"> </w:t>
      </w:r>
      <w:r w:rsidRPr="001E41F7">
        <w:rPr>
          <w:rFonts w:asciiTheme="minorHAnsi" w:hAnsiTheme="minorHAnsi" w:cstheme="minorHAnsi"/>
          <w:b/>
          <w:sz w:val="20"/>
          <w:szCs w:val="20"/>
        </w:rPr>
        <w:t xml:space="preserve">Meble przeznaczone są do wyposażenia Niepublicznego Przedszkola MOZAIKA w Szczecinie i zostaną rozmieszczone w następujących pomieszczeniach: </w:t>
      </w:r>
    </w:p>
    <w:tbl>
      <w:tblPr>
        <w:tblW w:w="0" w:type="auto"/>
        <w:tblCellSpacing w:w="15" w:type="dxa"/>
        <w:tblCellMar>
          <w:top w:w="15" w:type="dxa"/>
          <w:left w:w="15" w:type="dxa"/>
          <w:bottom w:w="15" w:type="dxa"/>
          <w:right w:w="15" w:type="dxa"/>
        </w:tblCellMar>
        <w:tblLook w:val="04A0"/>
      </w:tblPr>
      <w:tblGrid>
        <w:gridCol w:w="2853"/>
        <w:gridCol w:w="2113"/>
      </w:tblGrid>
      <w:tr w:rsidR="001E41F7" w:rsidRPr="001E41F7" w:rsidTr="001E41F7">
        <w:trPr>
          <w:tblHeader/>
          <w:tblCellSpacing w:w="15" w:type="dxa"/>
        </w:trPr>
        <w:tc>
          <w:tcPr>
            <w:tcW w:w="0" w:type="auto"/>
            <w:vAlign w:val="center"/>
            <w:hideMark/>
          </w:tcPr>
          <w:p w:rsidR="001E41F7" w:rsidRPr="001E41F7" w:rsidRDefault="001E41F7" w:rsidP="001E41F7">
            <w:pPr>
              <w:spacing w:before="100" w:beforeAutospacing="1" w:after="100" w:afterAutospacing="1" w:line="240" w:lineRule="auto"/>
              <w:ind w:left="568"/>
              <w:rPr>
                <w:rFonts w:asciiTheme="minorHAnsi" w:hAnsiTheme="minorHAnsi" w:cstheme="minorHAnsi"/>
                <w:b/>
                <w:bCs/>
                <w:sz w:val="20"/>
                <w:szCs w:val="20"/>
              </w:rPr>
            </w:pPr>
            <w:r w:rsidRPr="001E41F7">
              <w:rPr>
                <w:rFonts w:asciiTheme="minorHAnsi" w:hAnsiTheme="minorHAnsi" w:cstheme="minorHAnsi"/>
                <w:b/>
                <w:bCs/>
                <w:sz w:val="20"/>
                <w:szCs w:val="20"/>
              </w:rPr>
              <w:t>Pomieszczenie</w:t>
            </w:r>
          </w:p>
        </w:tc>
        <w:tc>
          <w:tcPr>
            <w:tcW w:w="0" w:type="auto"/>
            <w:vAlign w:val="center"/>
            <w:hideMark/>
          </w:tcPr>
          <w:p w:rsidR="001E41F7" w:rsidRPr="001E41F7" w:rsidRDefault="001E41F7" w:rsidP="001E41F7">
            <w:pPr>
              <w:spacing w:before="100" w:beforeAutospacing="1" w:after="100" w:afterAutospacing="1" w:line="240" w:lineRule="auto"/>
              <w:ind w:left="928"/>
              <w:rPr>
                <w:rFonts w:asciiTheme="minorHAnsi" w:hAnsiTheme="minorHAnsi" w:cstheme="minorHAnsi"/>
                <w:b/>
                <w:bCs/>
                <w:sz w:val="20"/>
                <w:szCs w:val="20"/>
              </w:rPr>
            </w:pPr>
            <w:r w:rsidRPr="001E41F7">
              <w:rPr>
                <w:rFonts w:asciiTheme="minorHAnsi" w:hAnsiTheme="minorHAnsi" w:cstheme="minorHAnsi"/>
                <w:b/>
                <w:bCs/>
                <w:sz w:val="20"/>
                <w:szCs w:val="20"/>
              </w:rPr>
              <w:t>Powierzchnia</w:t>
            </w:r>
          </w:p>
        </w:tc>
      </w:tr>
      <w:tr w:rsidR="001E41F7" w:rsidRPr="001E41F7" w:rsidTr="001E41F7">
        <w:trPr>
          <w:tblCellSpacing w:w="15" w:type="dxa"/>
        </w:trPr>
        <w:tc>
          <w:tcPr>
            <w:tcW w:w="0" w:type="auto"/>
            <w:vAlign w:val="center"/>
            <w:hideMark/>
          </w:tcPr>
          <w:p w:rsidR="001E41F7" w:rsidRPr="001E41F7" w:rsidRDefault="001E41F7" w:rsidP="001E41F7">
            <w:pPr>
              <w:spacing w:before="100" w:beforeAutospacing="1" w:after="100" w:afterAutospacing="1" w:line="240" w:lineRule="auto"/>
              <w:rPr>
                <w:rFonts w:asciiTheme="minorHAnsi" w:hAnsiTheme="minorHAnsi" w:cstheme="minorHAnsi"/>
                <w:sz w:val="20"/>
                <w:szCs w:val="20"/>
              </w:rPr>
            </w:pPr>
            <w:r w:rsidRPr="001E41F7">
              <w:rPr>
                <w:rFonts w:asciiTheme="minorHAnsi" w:hAnsiTheme="minorHAnsi" w:cstheme="minorHAnsi"/>
                <w:sz w:val="20"/>
                <w:szCs w:val="20"/>
              </w:rPr>
              <w:t>Sala cateringowa</w:t>
            </w:r>
          </w:p>
        </w:tc>
        <w:tc>
          <w:tcPr>
            <w:tcW w:w="0" w:type="auto"/>
            <w:vAlign w:val="center"/>
            <w:hideMark/>
          </w:tcPr>
          <w:p w:rsidR="001E41F7" w:rsidRPr="001E41F7" w:rsidRDefault="001E41F7" w:rsidP="001E41F7">
            <w:pPr>
              <w:spacing w:before="100" w:beforeAutospacing="1" w:after="100" w:afterAutospacing="1" w:line="240" w:lineRule="auto"/>
              <w:ind w:left="928"/>
              <w:rPr>
                <w:rFonts w:asciiTheme="minorHAnsi" w:hAnsiTheme="minorHAnsi" w:cstheme="minorHAnsi"/>
                <w:sz w:val="20"/>
                <w:szCs w:val="20"/>
              </w:rPr>
            </w:pPr>
            <w:r w:rsidRPr="001E41F7">
              <w:rPr>
                <w:rFonts w:asciiTheme="minorHAnsi" w:hAnsiTheme="minorHAnsi" w:cstheme="minorHAnsi"/>
                <w:b/>
                <w:bCs/>
                <w:sz w:val="20"/>
                <w:szCs w:val="20"/>
              </w:rPr>
              <w:t>19,0 m²</w:t>
            </w:r>
          </w:p>
        </w:tc>
      </w:tr>
      <w:tr w:rsidR="001E41F7" w:rsidRPr="001E41F7" w:rsidTr="001E41F7">
        <w:trPr>
          <w:tblCellSpacing w:w="15" w:type="dxa"/>
        </w:trPr>
        <w:tc>
          <w:tcPr>
            <w:tcW w:w="0" w:type="auto"/>
            <w:vAlign w:val="center"/>
            <w:hideMark/>
          </w:tcPr>
          <w:p w:rsidR="001E41F7" w:rsidRPr="001E41F7" w:rsidRDefault="001E41F7" w:rsidP="001E41F7">
            <w:pPr>
              <w:spacing w:before="100" w:beforeAutospacing="1" w:after="100" w:afterAutospacing="1" w:line="240" w:lineRule="auto"/>
              <w:rPr>
                <w:rFonts w:asciiTheme="minorHAnsi" w:hAnsiTheme="minorHAnsi" w:cstheme="minorHAnsi"/>
                <w:sz w:val="20"/>
                <w:szCs w:val="20"/>
              </w:rPr>
            </w:pPr>
            <w:r w:rsidRPr="001E41F7">
              <w:rPr>
                <w:rFonts w:asciiTheme="minorHAnsi" w:hAnsiTheme="minorHAnsi" w:cstheme="minorHAnsi"/>
                <w:sz w:val="20"/>
                <w:szCs w:val="20"/>
              </w:rPr>
              <w:t>Sala dydaktyczna nr 1 (błękitna)</w:t>
            </w:r>
          </w:p>
        </w:tc>
        <w:tc>
          <w:tcPr>
            <w:tcW w:w="0" w:type="auto"/>
            <w:vAlign w:val="center"/>
            <w:hideMark/>
          </w:tcPr>
          <w:p w:rsidR="001E41F7" w:rsidRPr="001E41F7" w:rsidRDefault="001E41F7" w:rsidP="001E41F7">
            <w:pPr>
              <w:spacing w:before="100" w:beforeAutospacing="1" w:after="100" w:afterAutospacing="1" w:line="240" w:lineRule="auto"/>
              <w:ind w:left="928"/>
              <w:rPr>
                <w:rFonts w:asciiTheme="minorHAnsi" w:hAnsiTheme="minorHAnsi" w:cstheme="minorHAnsi"/>
                <w:sz w:val="20"/>
                <w:szCs w:val="20"/>
              </w:rPr>
            </w:pPr>
            <w:r w:rsidRPr="001E41F7">
              <w:rPr>
                <w:rFonts w:asciiTheme="minorHAnsi" w:hAnsiTheme="minorHAnsi" w:cstheme="minorHAnsi"/>
                <w:b/>
                <w:bCs/>
                <w:sz w:val="20"/>
                <w:szCs w:val="20"/>
              </w:rPr>
              <w:t>26,6 m²</w:t>
            </w:r>
          </w:p>
        </w:tc>
      </w:tr>
      <w:tr w:rsidR="001E41F7" w:rsidRPr="001E41F7" w:rsidTr="001E41F7">
        <w:trPr>
          <w:tblCellSpacing w:w="15" w:type="dxa"/>
        </w:trPr>
        <w:tc>
          <w:tcPr>
            <w:tcW w:w="0" w:type="auto"/>
            <w:vAlign w:val="center"/>
            <w:hideMark/>
          </w:tcPr>
          <w:p w:rsidR="001E41F7" w:rsidRPr="001E41F7" w:rsidRDefault="001E41F7" w:rsidP="001E41F7">
            <w:pPr>
              <w:spacing w:before="100" w:beforeAutospacing="1" w:after="100" w:afterAutospacing="1" w:line="240" w:lineRule="auto"/>
              <w:rPr>
                <w:rFonts w:asciiTheme="minorHAnsi" w:hAnsiTheme="minorHAnsi" w:cstheme="minorHAnsi"/>
                <w:sz w:val="20"/>
                <w:szCs w:val="20"/>
              </w:rPr>
            </w:pPr>
            <w:r w:rsidRPr="001E41F7">
              <w:rPr>
                <w:rFonts w:asciiTheme="minorHAnsi" w:hAnsiTheme="minorHAnsi" w:cstheme="minorHAnsi"/>
                <w:sz w:val="20"/>
                <w:szCs w:val="20"/>
              </w:rPr>
              <w:t>Szatnia nr 1</w:t>
            </w:r>
          </w:p>
        </w:tc>
        <w:tc>
          <w:tcPr>
            <w:tcW w:w="0" w:type="auto"/>
            <w:vAlign w:val="center"/>
            <w:hideMark/>
          </w:tcPr>
          <w:p w:rsidR="001E41F7" w:rsidRPr="001E41F7" w:rsidRDefault="001E41F7" w:rsidP="001E41F7">
            <w:pPr>
              <w:spacing w:before="100" w:beforeAutospacing="1" w:after="100" w:afterAutospacing="1" w:line="240" w:lineRule="auto"/>
              <w:ind w:left="928"/>
              <w:rPr>
                <w:rFonts w:asciiTheme="minorHAnsi" w:hAnsiTheme="minorHAnsi" w:cstheme="minorHAnsi"/>
                <w:sz w:val="20"/>
                <w:szCs w:val="20"/>
              </w:rPr>
            </w:pPr>
            <w:r w:rsidRPr="001E41F7">
              <w:rPr>
                <w:rFonts w:asciiTheme="minorHAnsi" w:hAnsiTheme="minorHAnsi" w:cstheme="minorHAnsi"/>
                <w:b/>
                <w:bCs/>
                <w:sz w:val="20"/>
                <w:szCs w:val="20"/>
              </w:rPr>
              <w:t>9,2 m²</w:t>
            </w:r>
          </w:p>
        </w:tc>
      </w:tr>
      <w:tr w:rsidR="001E41F7" w:rsidRPr="001E41F7" w:rsidTr="001E41F7">
        <w:trPr>
          <w:tblCellSpacing w:w="15" w:type="dxa"/>
        </w:trPr>
        <w:tc>
          <w:tcPr>
            <w:tcW w:w="0" w:type="auto"/>
            <w:vAlign w:val="center"/>
            <w:hideMark/>
          </w:tcPr>
          <w:p w:rsidR="001E41F7" w:rsidRPr="001E41F7" w:rsidRDefault="001E41F7" w:rsidP="008A4C2A">
            <w:pPr>
              <w:spacing w:before="100" w:beforeAutospacing="1" w:after="100" w:afterAutospacing="1" w:line="240" w:lineRule="auto"/>
              <w:rPr>
                <w:rFonts w:asciiTheme="minorHAnsi" w:hAnsiTheme="minorHAnsi" w:cstheme="minorHAnsi"/>
                <w:sz w:val="20"/>
                <w:szCs w:val="20"/>
              </w:rPr>
            </w:pPr>
            <w:r w:rsidRPr="001E41F7">
              <w:rPr>
                <w:rFonts w:asciiTheme="minorHAnsi" w:hAnsiTheme="minorHAnsi" w:cstheme="minorHAnsi"/>
                <w:sz w:val="20"/>
                <w:szCs w:val="20"/>
              </w:rPr>
              <w:t>Sala dydaktyczna nr 2 (</w:t>
            </w:r>
            <w:r w:rsidR="008A4C2A">
              <w:rPr>
                <w:rFonts w:asciiTheme="minorHAnsi" w:hAnsiTheme="minorHAnsi" w:cstheme="minorHAnsi"/>
                <w:sz w:val="20"/>
                <w:szCs w:val="20"/>
              </w:rPr>
              <w:t>turkusowa</w:t>
            </w:r>
            <w:r w:rsidRPr="001E41F7">
              <w:rPr>
                <w:rFonts w:asciiTheme="minorHAnsi" w:hAnsiTheme="minorHAnsi" w:cstheme="minorHAnsi"/>
                <w:sz w:val="20"/>
                <w:szCs w:val="20"/>
              </w:rPr>
              <w:t>)</w:t>
            </w:r>
          </w:p>
        </w:tc>
        <w:tc>
          <w:tcPr>
            <w:tcW w:w="0" w:type="auto"/>
            <w:vAlign w:val="center"/>
            <w:hideMark/>
          </w:tcPr>
          <w:p w:rsidR="001E41F7" w:rsidRPr="001E41F7" w:rsidRDefault="001E41F7" w:rsidP="001E41F7">
            <w:pPr>
              <w:spacing w:before="100" w:beforeAutospacing="1" w:after="100" w:afterAutospacing="1" w:line="240" w:lineRule="auto"/>
              <w:ind w:left="928"/>
              <w:rPr>
                <w:rFonts w:asciiTheme="minorHAnsi" w:hAnsiTheme="minorHAnsi" w:cstheme="minorHAnsi"/>
                <w:sz w:val="20"/>
                <w:szCs w:val="20"/>
              </w:rPr>
            </w:pPr>
            <w:r w:rsidRPr="001E41F7">
              <w:rPr>
                <w:rFonts w:asciiTheme="minorHAnsi" w:hAnsiTheme="minorHAnsi" w:cstheme="minorHAnsi"/>
                <w:b/>
                <w:bCs/>
                <w:sz w:val="20"/>
                <w:szCs w:val="20"/>
              </w:rPr>
              <w:t>56,0 m²</w:t>
            </w:r>
          </w:p>
        </w:tc>
      </w:tr>
      <w:tr w:rsidR="001E41F7" w:rsidRPr="001E41F7" w:rsidTr="001E41F7">
        <w:trPr>
          <w:tblCellSpacing w:w="15" w:type="dxa"/>
        </w:trPr>
        <w:tc>
          <w:tcPr>
            <w:tcW w:w="0" w:type="auto"/>
            <w:vAlign w:val="center"/>
            <w:hideMark/>
          </w:tcPr>
          <w:p w:rsidR="001E41F7" w:rsidRPr="001E41F7" w:rsidRDefault="001E41F7" w:rsidP="001E41F7">
            <w:pPr>
              <w:spacing w:before="100" w:beforeAutospacing="1" w:after="100" w:afterAutospacing="1" w:line="240" w:lineRule="auto"/>
              <w:rPr>
                <w:rFonts w:asciiTheme="minorHAnsi" w:hAnsiTheme="minorHAnsi" w:cstheme="minorHAnsi"/>
                <w:sz w:val="20"/>
                <w:szCs w:val="20"/>
              </w:rPr>
            </w:pPr>
            <w:r w:rsidRPr="001E41F7">
              <w:rPr>
                <w:rFonts w:asciiTheme="minorHAnsi" w:hAnsiTheme="minorHAnsi" w:cstheme="minorHAnsi"/>
                <w:sz w:val="20"/>
                <w:szCs w:val="20"/>
              </w:rPr>
              <w:t>Szatnia nr 2</w:t>
            </w:r>
          </w:p>
        </w:tc>
        <w:tc>
          <w:tcPr>
            <w:tcW w:w="0" w:type="auto"/>
            <w:vAlign w:val="center"/>
            <w:hideMark/>
          </w:tcPr>
          <w:p w:rsidR="001E41F7" w:rsidRPr="001E41F7" w:rsidRDefault="001E41F7" w:rsidP="001E41F7">
            <w:pPr>
              <w:spacing w:before="100" w:beforeAutospacing="1" w:after="100" w:afterAutospacing="1" w:line="240" w:lineRule="auto"/>
              <w:ind w:left="928"/>
              <w:rPr>
                <w:rFonts w:asciiTheme="minorHAnsi" w:hAnsiTheme="minorHAnsi" w:cstheme="minorHAnsi"/>
                <w:sz w:val="20"/>
                <w:szCs w:val="20"/>
              </w:rPr>
            </w:pPr>
            <w:r w:rsidRPr="001E41F7">
              <w:rPr>
                <w:rFonts w:asciiTheme="minorHAnsi" w:hAnsiTheme="minorHAnsi" w:cstheme="minorHAnsi"/>
                <w:b/>
                <w:bCs/>
                <w:sz w:val="20"/>
                <w:szCs w:val="20"/>
              </w:rPr>
              <w:t>4,2 m²</w:t>
            </w:r>
          </w:p>
        </w:tc>
      </w:tr>
      <w:tr w:rsidR="001E41F7" w:rsidRPr="001E41F7" w:rsidTr="001E41F7">
        <w:trPr>
          <w:tblCellSpacing w:w="15" w:type="dxa"/>
        </w:trPr>
        <w:tc>
          <w:tcPr>
            <w:tcW w:w="0" w:type="auto"/>
            <w:vAlign w:val="center"/>
            <w:hideMark/>
          </w:tcPr>
          <w:p w:rsidR="001E41F7" w:rsidRPr="001E41F7" w:rsidRDefault="001E41F7" w:rsidP="001E41F7">
            <w:pPr>
              <w:spacing w:before="100" w:beforeAutospacing="1" w:after="100" w:afterAutospacing="1" w:line="240" w:lineRule="auto"/>
              <w:rPr>
                <w:rFonts w:asciiTheme="minorHAnsi" w:hAnsiTheme="minorHAnsi" w:cstheme="minorHAnsi"/>
                <w:sz w:val="20"/>
                <w:szCs w:val="20"/>
              </w:rPr>
            </w:pPr>
            <w:r w:rsidRPr="001E41F7">
              <w:rPr>
                <w:rFonts w:asciiTheme="minorHAnsi" w:hAnsiTheme="minorHAnsi" w:cstheme="minorHAnsi"/>
                <w:sz w:val="20"/>
                <w:szCs w:val="20"/>
              </w:rPr>
              <w:t>Sala dydaktyczna nr 3 (różowa)</w:t>
            </w:r>
          </w:p>
        </w:tc>
        <w:tc>
          <w:tcPr>
            <w:tcW w:w="0" w:type="auto"/>
            <w:vAlign w:val="center"/>
            <w:hideMark/>
          </w:tcPr>
          <w:p w:rsidR="001E41F7" w:rsidRPr="001E41F7" w:rsidRDefault="001E41F7" w:rsidP="001E41F7">
            <w:pPr>
              <w:spacing w:before="100" w:beforeAutospacing="1" w:after="100" w:afterAutospacing="1" w:line="240" w:lineRule="auto"/>
              <w:ind w:left="928"/>
              <w:rPr>
                <w:rFonts w:asciiTheme="minorHAnsi" w:hAnsiTheme="minorHAnsi" w:cstheme="minorHAnsi"/>
                <w:sz w:val="20"/>
                <w:szCs w:val="20"/>
              </w:rPr>
            </w:pPr>
            <w:r w:rsidRPr="001E41F7">
              <w:rPr>
                <w:rFonts w:asciiTheme="minorHAnsi" w:hAnsiTheme="minorHAnsi" w:cstheme="minorHAnsi"/>
                <w:b/>
                <w:bCs/>
                <w:sz w:val="20"/>
                <w:szCs w:val="20"/>
              </w:rPr>
              <w:t>56,0 m²</w:t>
            </w:r>
          </w:p>
        </w:tc>
      </w:tr>
      <w:tr w:rsidR="001E41F7" w:rsidRPr="001E41F7" w:rsidTr="001E41F7">
        <w:trPr>
          <w:tblCellSpacing w:w="15" w:type="dxa"/>
        </w:trPr>
        <w:tc>
          <w:tcPr>
            <w:tcW w:w="0" w:type="auto"/>
            <w:vAlign w:val="center"/>
            <w:hideMark/>
          </w:tcPr>
          <w:p w:rsidR="001E41F7" w:rsidRPr="001E41F7" w:rsidRDefault="001E41F7" w:rsidP="001E41F7">
            <w:pPr>
              <w:spacing w:before="100" w:beforeAutospacing="1" w:after="100" w:afterAutospacing="1" w:line="240" w:lineRule="auto"/>
              <w:rPr>
                <w:rFonts w:asciiTheme="minorHAnsi" w:hAnsiTheme="minorHAnsi" w:cstheme="minorHAnsi"/>
                <w:sz w:val="20"/>
                <w:szCs w:val="20"/>
              </w:rPr>
            </w:pPr>
            <w:r w:rsidRPr="001E41F7">
              <w:rPr>
                <w:rFonts w:asciiTheme="minorHAnsi" w:hAnsiTheme="minorHAnsi" w:cstheme="minorHAnsi"/>
                <w:sz w:val="20"/>
                <w:szCs w:val="20"/>
              </w:rPr>
              <w:t>Szatnia nr 3</w:t>
            </w:r>
          </w:p>
        </w:tc>
        <w:tc>
          <w:tcPr>
            <w:tcW w:w="0" w:type="auto"/>
            <w:vAlign w:val="center"/>
            <w:hideMark/>
          </w:tcPr>
          <w:p w:rsidR="001E41F7" w:rsidRPr="001E41F7" w:rsidRDefault="001E41F7" w:rsidP="001E41F7">
            <w:pPr>
              <w:spacing w:before="100" w:beforeAutospacing="1" w:after="100" w:afterAutospacing="1" w:line="240" w:lineRule="auto"/>
              <w:ind w:left="568"/>
              <w:rPr>
                <w:rFonts w:asciiTheme="minorHAnsi" w:hAnsiTheme="minorHAnsi" w:cstheme="minorHAnsi"/>
                <w:sz w:val="20"/>
                <w:szCs w:val="20"/>
              </w:rPr>
            </w:pPr>
            <w:r>
              <w:rPr>
                <w:rFonts w:asciiTheme="minorHAnsi" w:hAnsiTheme="minorHAnsi" w:cstheme="minorHAnsi"/>
                <w:b/>
                <w:bCs/>
                <w:sz w:val="20"/>
                <w:szCs w:val="20"/>
              </w:rPr>
              <w:t xml:space="preserve">        </w:t>
            </w:r>
            <w:r w:rsidRPr="001E41F7">
              <w:rPr>
                <w:rFonts w:asciiTheme="minorHAnsi" w:hAnsiTheme="minorHAnsi" w:cstheme="minorHAnsi"/>
                <w:b/>
                <w:bCs/>
                <w:sz w:val="20"/>
                <w:szCs w:val="20"/>
              </w:rPr>
              <w:t>4,3 m²</w:t>
            </w:r>
          </w:p>
        </w:tc>
      </w:tr>
    </w:tbl>
    <w:p w:rsidR="001E41F7" w:rsidRPr="00AB42E1" w:rsidRDefault="001E41F7" w:rsidP="001E41F7">
      <w:pPr>
        <w:spacing w:before="100" w:beforeAutospacing="1" w:after="100" w:afterAutospacing="1" w:line="240" w:lineRule="auto"/>
        <w:rPr>
          <w:rFonts w:asciiTheme="minorHAnsi" w:hAnsiTheme="minorHAnsi" w:cstheme="minorHAnsi"/>
          <w:sz w:val="20"/>
          <w:szCs w:val="20"/>
        </w:rPr>
      </w:pPr>
      <w:r w:rsidRPr="00AB42E1">
        <w:rPr>
          <w:rFonts w:asciiTheme="minorHAnsi" w:hAnsiTheme="minorHAnsi" w:cstheme="minorHAnsi"/>
          <w:sz w:val="20"/>
          <w:szCs w:val="20"/>
        </w:rPr>
        <w:t xml:space="preserve">Oferowane meble powinny tworzyć spójną estetycznie aranżację wnętrz przedszkola. Zamawiający preferuje </w:t>
      </w:r>
      <w:r w:rsidRPr="00AB42E1">
        <w:rPr>
          <w:rFonts w:asciiTheme="minorHAnsi" w:hAnsiTheme="minorHAnsi" w:cstheme="minorHAnsi"/>
          <w:b/>
          <w:bCs/>
          <w:sz w:val="20"/>
          <w:szCs w:val="20"/>
        </w:rPr>
        <w:t>jasną, pastelową kolorystykę</w:t>
      </w:r>
      <w:r w:rsidRPr="00AB42E1">
        <w:rPr>
          <w:rFonts w:asciiTheme="minorHAnsi" w:hAnsiTheme="minorHAnsi" w:cstheme="minorHAnsi"/>
          <w:sz w:val="20"/>
          <w:szCs w:val="20"/>
        </w:rPr>
        <w:t xml:space="preserve">, dostosowaną do charakteru placówki wychowania przedszkolnego. </w:t>
      </w:r>
      <w:r w:rsidR="00AB42E1" w:rsidRPr="00AB42E1">
        <w:rPr>
          <w:sz w:val="20"/>
          <w:szCs w:val="20"/>
        </w:rPr>
        <w:t>W przypadku mebli oferowanych w różnych wariantach kolorystycznych Wykonawca zobowiązany jest wskazać proponowaną kolorystykę w załączonej dokumentacji katalogowej. Ostateczny wybór kolorystyki spośród oferowanych wariantów nastąpi na etapie realizacji zamówienia, w uzgodnieniu z Zamawiającym.</w:t>
      </w:r>
    </w:p>
    <w:p w:rsidR="00CD604F" w:rsidRPr="00CD604F" w:rsidRDefault="00CD604F" w:rsidP="00CD604F">
      <w:pPr>
        <w:pStyle w:val="Nagwek2"/>
        <w:rPr>
          <w:rFonts w:asciiTheme="minorHAnsi" w:hAnsiTheme="minorHAnsi" w:cstheme="minorHAnsi"/>
          <w:color w:val="auto"/>
          <w:sz w:val="20"/>
          <w:szCs w:val="20"/>
          <w:u w:val="single"/>
        </w:rPr>
      </w:pPr>
      <w:r w:rsidRPr="00CD604F">
        <w:rPr>
          <w:rFonts w:asciiTheme="minorHAnsi" w:hAnsiTheme="minorHAnsi" w:cstheme="minorHAnsi"/>
          <w:color w:val="auto"/>
          <w:sz w:val="20"/>
          <w:szCs w:val="20"/>
          <w:u w:val="single"/>
        </w:rPr>
        <w:t>Załączniki</w:t>
      </w:r>
    </w:p>
    <w:p w:rsidR="00CD604F" w:rsidRPr="00CD604F" w:rsidRDefault="00CD604F" w:rsidP="00A15014">
      <w:pPr>
        <w:numPr>
          <w:ilvl w:val="0"/>
          <w:numId w:val="3"/>
        </w:numPr>
        <w:spacing w:before="100" w:beforeAutospacing="1" w:after="100" w:afterAutospacing="1" w:line="240" w:lineRule="auto"/>
        <w:rPr>
          <w:rFonts w:asciiTheme="minorHAnsi" w:hAnsiTheme="minorHAnsi" w:cstheme="minorHAnsi"/>
          <w:sz w:val="20"/>
          <w:szCs w:val="20"/>
        </w:rPr>
      </w:pPr>
      <w:r w:rsidRPr="00CD604F">
        <w:rPr>
          <w:rFonts w:asciiTheme="minorHAnsi" w:hAnsiTheme="minorHAnsi" w:cstheme="minorHAnsi"/>
          <w:sz w:val="20"/>
          <w:szCs w:val="20"/>
        </w:rPr>
        <w:t xml:space="preserve">Formularz ofertowy. </w:t>
      </w:r>
    </w:p>
    <w:p w:rsidR="00CD604F" w:rsidRPr="00CD604F" w:rsidRDefault="00CD604F" w:rsidP="00A15014">
      <w:pPr>
        <w:numPr>
          <w:ilvl w:val="0"/>
          <w:numId w:val="3"/>
        </w:numPr>
        <w:spacing w:before="100" w:beforeAutospacing="1" w:after="100" w:afterAutospacing="1" w:line="240" w:lineRule="auto"/>
        <w:rPr>
          <w:rFonts w:asciiTheme="minorHAnsi" w:hAnsiTheme="minorHAnsi" w:cstheme="minorHAnsi"/>
          <w:sz w:val="20"/>
          <w:szCs w:val="20"/>
        </w:rPr>
      </w:pPr>
      <w:r w:rsidRPr="00CD604F">
        <w:rPr>
          <w:rFonts w:asciiTheme="minorHAnsi" w:hAnsiTheme="minorHAnsi" w:cstheme="minorHAnsi"/>
          <w:sz w:val="20"/>
          <w:szCs w:val="20"/>
        </w:rPr>
        <w:t xml:space="preserve">Wzór umowy. </w:t>
      </w:r>
    </w:p>
    <w:p w:rsidR="00CD604F" w:rsidRDefault="00CD604F" w:rsidP="00A15014">
      <w:pPr>
        <w:numPr>
          <w:ilvl w:val="0"/>
          <w:numId w:val="3"/>
        </w:numPr>
        <w:spacing w:before="100" w:beforeAutospacing="1" w:after="100" w:afterAutospacing="1" w:line="240" w:lineRule="auto"/>
        <w:rPr>
          <w:rFonts w:asciiTheme="minorHAnsi" w:hAnsiTheme="minorHAnsi" w:cstheme="minorHAnsi"/>
          <w:sz w:val="20"/>
          <w:szCs w:val="20"/>
        </w:rPr>
      </w:pPr>
      <w:r w:rsidRPr="00CD604F">
        <w:rPr>
          <w:rFonts w:asciiTheme="minorHAnsi" w:hAnsiTheme="minorHAnsi" w:cstheme="minorHAnsi"/>
          <w:sz w:val="20"/>
          <w:szCs w:val="20"/>
        </w:rPr>
        <w:t>Wzór protokołu odbioru.</w:t>
      </w:r>
    </w:p>
    <w:p w:rsidR="001F2D0B" w:rsidRPr="00CD604F" w:rsidRDefault="001F2D0B" w:rsidP="00A15014">
      <w:pPr>
        <w:numPr>
          <w:ilvl w:val="0"/>
          <w:numId w:val="3"/>
        </w:numPr>
        <w:spacing w:before="100" w:beforeAutospacing="1" w:after="100" w:afterAutospacing="1" w:line="240" w:lineRule="auto"/>
        <w:rPr>
          <w:rFonts w:asciiTheme="minorHAnsi" w:hAnsiTheme="minorHAnsi" w:cstheme="minorHAnsi"/>
          <w:sz w:val="20"/>
          <w:szCs w:val="20"/>
        </w:rPr>
      </w:pPr>
      <w:r>
        <w:rPr>
          <w:rFonts w:asciiTheme="minorHAnsi" w:hAnsiTheme="minorHAnsi" w:cstheme="minorHAnsi"/>
          <w:sz w:val="20"/>
          <w:szCs w:val="20"/>
        </w:rPr>
        <w:t>Klauzula RODO</w:t>
      </w:r>
    </w:p>
    <w:p w:rsidR="005262E9" w:rsidRDefault="005262E9" w:rsidP="001F2D0B">
      <w:pPr>
        <w:spacing w:after="0" w:line="360" w:lineRule="auto"/>
        <w:jc w:val="both"/>
        <w:rPr>
          <w:rFonts w:asciiTheme="minorHAnsi" w:hAnsiTheme="minorHAnsi" w:cstheme="minorHAnsi"/>
          <w:sz w:val="20"/>
          <w:szCs w:val="20"/>
        </w:rPr>
      </w:pPr>
    </w:p>
    <w:p w:rsidR="001F2D0B" w:rsidRDefault="001F2D0B" w:rsidP="001F2D0B">
      <w:pPr>
        <w:spacing w:after="0" w:line="360" w:lineRule="auto"/>
        <w:jc w:val="both"/>
        <w:rPr>
          <w:rFonts w:asciiTheme="minorHAnsi" w:hAnsiTheme="minorHAnsi" w:cstheme="minorHAnsi"/>
          <w:sz w:val="20"/>
          <w:szCs w:val="20"/>
        </w:rPr>
      </w:pPr>
    </w:p>
    <w:p w:rsidR="001D2287" w:rsidRDefault="001D2287" w:rsidP="001F2D0B">
      <w:pPr>
        <w:spacing w:after="0" w:line="360" w:lineRule="auto"/>
        <w:jc w:val="both"/>
        <w:rPr>
          <w:rFonts w:asciiTheme="minorHAnsi" w:hAnsiTheme="minorHAnsi" w:cstheme="minorHAnsi"/>
          <w:sz w:val="20"/>
          <w:szCs w:val="20"/>
        </w:rPr>
      </w:pPr>
    </w:p>
    <w:p w:rsidR="001D2287" w:rsidRDefault="001D2287" w:rsidP="001F2D0B">
      <w:pPr>
        <w:spacing w:after="0" w:line="360" w:lineRule="auto"/>
        <w:jc w:val="both"/>
        <w:rPr>
          <w:rFonts w:asciiTheme="minorHAnsi" w:hAnsiTheme="minorHAnsi" w:cstheme="minorHAnsi"/>
          <w:sz w:val="20"/>
          <w:szCs w:val="20"/>
        </w:rPr>
      </w:pPr>
    </w:p>
    <w:p w:rsidR="001D2287" w:rsidRDefault="001D2287" w:rsidP="001F2D0B">
      <w:pPr>
        <w:spacing w:after="0" w:line="360" w:lineRule="auto"/>
        <w:jc w:val="both"/>
        <w:rPr>
          <w:rFonts w:asciiTheme="minorHAnsi" w:hAnsiTheme="minorHAnsi" w:cstheme="minorHAnsi"/>
          <w:sz w:val="20"/>
          <w:szCs w:val="20"/>
        </w:rPr>
      </w:pPr>
    </w:p>
    <w:p w:rsidR="00222263" w:rsidRDefault="00222263" w:rsidP="001F2D0B">
      <w:pPr>
        <w:spacing w:after="0" w:line="360" w:lineRule="auto"/>
        <w:jc w:val="both"/>
        <w:rPr>
          <w:rFonts w:asciiTheme="minorHAnsi" w:hAnsiTheme="minorHAnsi" w:cstheme="minorHAnsi"/>
          <w:sz w:val="20"/>
          <w:szCs w:val="20"/>
        </w:rPr>
      </w:pPr>
    </w:p>
    <w:p w:rsidR="00222263" w:rsidRDefault="00222263" w:rsidP="001F2D0B">
      <w:pPr>
        <w:spacing w:after="0" w:line="360" w:lineRule="auto"/>
        <w:jc w:val="both"/>
        <w:rPr>
          <w:rFonts w:asciiTheme="minorHAnsi" w:hAnsiTheme="minorHAnsi" w:cstheme="minorHAnsi"/>
          <w:sz w:val="20"/>
          <w:szCs w:val="20"/>
        </w:rPr>
      </w:pPr>
    </w:p>
    <w:p w:rsidR="001F2D0B" w:rsidRPr="001F2D0B" w:rsidRDefault="001F2D0B" w:rsidP="001F2D0B">
      <w:pPr>
        <w:pStyle w:val="NormalnyWeb"/>
        <w:tabs>
          <w:tab w:val="left" w:pos="3690"/>
        </w:tabs>
        <w:rPr>
          <w:rFonts w:asciiTheme="minorHAnsi" w:eastAsia="Arial" w:hAnsiTheme="minorHAnsi" w:cstheme="minorHAnsi"/>
          <w:b/>
          <w:color w:val="000000"/>
          <w:sz w:val="20"/>
          <w:szCs w:val="20"/>
        </w:rPr>
      </w:pPr>
      <w:r w:rsidRPr="001F2D0B">
        <w:rPr>
          <w:rFonts w:asciiTheme="minorHAnsi" w:hAnsiTheme="minorHAnsi" w:cstheme="minorHAnsi"/>
          <w:b/>
          <w:sz w:val="20"/>
          <w:szCs w:val="20"/>
        </w:rPr>
        <w:t xml:space="preserve">Załącznik nr 1 </w:t>
      </w:r>
      <w:r w:rsidRPr="001F2D0B">
        <w:rPr>
          <w:rFonts w:asciiTheme="minorHAnsi" w:eastAsia="Arial" w:hAnsiTheme="minorHAnsi" w:cstheme="minorHAnsi"/>
          <w:b/>
          <w:color w:val="000000"/>
          <w:sz w:val="20"/>
          <w:szCs w:val="20"/>
        </w:rPr>
        <w:t xml:space="preserve">Formularz ofertowy </w:t>
      </w:r>
      <w:r w:rsidRPr="001F2D0B">
        <w:rPr>
          <w:rFonts w:asciiTheme="minorHAnsi" w:eastAsia="Arial" w:hAnsiTheme="minorHAnsi" w:cstheme="minorHAnsi"/>
          <w:b/>
          <w:color w:val="000000"/>
          <w:sz w:val="20"/>
          <w:szCs w:val="20"/>
        </w:rPr>
        <w:tab/>
      </w:r>
    </w:p>
    <w:p w:rsidR="001F2D0B" w:rsidRPr="001F2D0B" w:rsidRDefault="001F2D0B" w:rsidP="001F2D0B">
      <w:pPr>
        <w:autoSpaceDE w:val="0"/>
        <w:autoSpaceDN w:val="0"/>
        <w:adjustRightInd w:val="0"/>
        <w:spacing w:line="360" w:lineRule="auto"/>
        <w:jc w:val="center"/>
        <w:rPr>
          <w:rFonts w:asciiTheme="minorHAnsi" w:eastAsia="SimSun" w:hAnsiTheme="minorHAnsi" w:cstheme="minorHAnsi"/>
          <w:b/>
          <w:kern w:val="1"/>
          <w:sz w:val="20"/>
          <w:szCs w:val="20"/>
          <w:lang w:eastAsia="hi-IN" w:bidi="hi-IN"/>
        </w:rPr>
      </w:pPr>
      <w:r w:rsidRPr="001F2D0B">
        <w:rPr>
          <w:rFonts w:asciiTheme="minorHAnsi" w:eastAsia="SimSun" w:hAnsiTheme="minorHAnsi" w:cstheme="minorHAnsi"/>
          <w:b/>
          <w:kern w:val="1"/>
          <w:sz w:val="20"/>
          <w:szCs w:val="20"/>
          <w:lang w:eastAsia="hi-IN" w:bidi="hi-IN"/>
        </w:rPr>
        <w:t xml:space="preserve">Dotyczy: ZAPYTANIA OFERTOWEGO NR </w:t>
      </w:r>
      <w:r w:rsidR="001E41F7">
        <w:rPr>
          <w:rFonts w:asciiTheme="minorHAnsi" w:eastAsia="SimSun" w:hAnsiTheme="minorHAnsi" w:cstheme="minorHAnsi"/>
          <w:b/>
          <w:kern w:val="1"/>
          <w:sz w:val="20"/>
          <w:szCs w:val="20"/>
          <w:lang w:eastAsia="hi-IN" w:bidi="hi-IN"/>
        </w:rPr>
        <w:t>3</w:t>
      </w:r>
      <w:r w:rsidRPr="001F2D0B">
        <w:rPr>
          <w:rFonts w:asciiTheme="minorHAnsi" w:eastAsia="SimSun" w:hAnsiTheme="minorHAnsi" w:cstheme="minorHAnsi"/>
          <w:b/>
          <w:kern w:val="1"/>
          <w:sz w:val="20"/>
          <w:szCs w:val="20"/>
          <w:lang w:eastAsia="hi-IN" w:bidi="hi-IN"/>
        </w:rPr>
        <w:t>/2026/RR</w:t>
      </w:r>
    </w:p>
    <w:p w:rsidR="001E41F7" w:rsidRDefault="001E41F7" w:rsidP="001E41F7">
      <w:pPr>
        <w:autoSpaceDE w:val="0"/>
        <w:autoSpaceDN w:val="0"/>
        <w:adjustRightInd w:val="0"/>
        <w:spacing w:line="360" w:lineRule="auto"/>
        <w:jc w:val="center"/>
        <w:rPr>
          <w:rFonts w:asciiTheme="minorHAnsi" w:eastAsia="SimSun" w:hAnsiTheme="minorHAnsi" w:cstheme="minorHAnsi"/>
          <w:kern w:val="1"/>
          <w:sz w:val="20"/>
          <w:szCs w:val="20"/>
          <w:lang w:eastAsia="hi-IN" w:bidi="hi-IN"/>
        </w:rPr>
      </w:pPr>
      <w:r>
        <w:rPr>
          <w:rFonts w:asciiTheme="minorHAnsi" w:hAnsiTheme="minorHAnsi" w:cstheme="minorHAnsi"/>
          <w:b/>
          <w:sz w:val="20"/>
          <w:szCs w:val="20"/>
        </w:rPr>
        <w:t xml:space="preserve">na </w:t>
      </w:r>
      <w:r w:rsidRPr="001E41F7">
        <w:rPr>
          <w:rFonts w:asciiTheme="minorHAnsi" w:hAnsiTheme="minorHAnsi" w:cstheme="minorHAnsi"/>
          <w:b/>
          <w:sz w:val="20"/>
          <w:szCs w:val="20"/>
        </w:rPr>
        <w:t>zakup, dostaw</w:t>
      </w:r>
      <w:r>
        <w:rPr>
          <w:rFonts w:asciiTheme="minorHAnsi" w:hAnsiTheme="minorHAnsi" w:cstheme="minorHAnsi"/>
          <w:b/>
          <w:sz w:val="20"/>
          <w:szCs w:val="20"/>
        </w:rPr>
        <w:t>ę</w:t>
      </w:r>
      <w:r w:rsidRPr="001E41F7">
        <w:rPr>
          <w:rFonts w:asciiTheme="minorHAnsi" w:hAnsiTheme="minorHAnsi" w:cstheme="minorHAnsi"/>
          <w:b/>
          <w:sz w:val="20"/>
          <w:szCs w:val="20"/>
        </w:rPr>
        <w:t xml:space="preserve"> oraz montaż mebli przeznaczonych na wyposażenie Niepublicznego P</w:t>
      </w:r>
      <w:r>
        <w:rPr>
          <w:rFonts w:asciiTheme="minorHAnsi" w:hAnsiTheme="minorHAnsi" w:cstheme="minorHAnsi"/>
          <w:b/>
          <w:sz w:val="20"/>
          <w:szCs w:val="20"/>
        </w:rPr>
        <w:t>rzedszkola MOZAIKA w Szczecinie</w:t>
      </w:r>
    </w:p>
    <w:p w:rsidR="001F2D0B" w:rsidRPr="001F2D0B" w:rsidRDefault="001F2D0B" w:rsidP="001F2D0B">
      <w:pPr>
        <w:autoSpaceDE w:val="0"/>
        <w:autoSpaceDN w:val="0"/>
        <w:adjustRightInd w:val="0"/>
        <w:spacing w:line="360" w:lineRule="auto"/>
        <w:jc w:val="both"/>
        <w:rPr>
          <w:rFonts w:asciiTheme="minorHAnsi" w:eastAsia="SimSun" w:hAnsiTheme="minorHAnsi" w:cstheme="minorHAnsi"/>
          <w:kern w:val="1"/>
          <w:sz w:val="20"/>
          <w:szCs w:val="20"/>
          <w:lang w:eastAsia="hi-IN" w:bidi="hi-IN"/>
        </w:rPr>
      </w:pPr>
      <w:r w:rsidRPr="001F2D0B">
        <w:rPr>
          <w:rFonts w:asciiTheme="minorHAnsi" w:eastAsia="SimSun" w:hAnsiTheme="minorHAnsi" w:cstheme="minorHAnsi"/>
          <w:kern w:val="1"/>
          <w:sz w:val="20"/>
          <w:szCs w:val="20"/>
          <w:lang w:eastAsia="hi-IN" w:bidi="hi-IN"/>
        </w:rPr>
        <w:t>w ramach projektu:</w:t>
      </w:r>
    </w:p>
    <w:p w:rsidR="001F2D0B" w:rsidRPr="001F2D0B" w:rsidRDefault="001F2D0B" w:rsidP="001F2D0B">
      <w:pPr>
        <w:autoSpaceDE w:val="0"/>
        <w:autoSpaceDN w:val="0"/>
        <w:adjustRightInd w:val="0"/>
        <w:spacing w:line="360" w:lineRule="auto"/>
        <w:jc w:val="both"/>
        <w:rPr>
          <w:rFonts w:asciiTheme="minorHAnsi" w:eastAsia="SimSun" w:hAnsiTheme="minorHAnsi" w:cstheme="minorHAnsi"/>
          <w:kern w:val="1"/>
          <w:sz w:val="20"/>
          <w:szCs w:val="20"/>
          <w:lang w:eastAsia="hi-IN" w:bidi="hi-IN"/>
        </w:rPr>
      </w:pPr>
      <w:r w:rsidRPr="001F2D0B">
        <w:rPr>
          <w:rFonts w:asciiTheme="minorHAnsi" w:eastAsia="SimSun" w:hAnsiTheme="minorHAnsi" w:cstheme="minorHAnsi"/>
          <w:kern w:val="1"/>
          <w:sz w:val="20"/>
          <w:szCs w:val="20"/>
          <w:lang w:eastAsia="hi-IN" w:bidi="hi-IN"/>
        </w:rPr>
        <w:t>pn. MOZAIKA - gwarantem dostępnej i wysokiej jakości edukacji przedszkolnej w Szczecinie nr: F</w:t>
      </w:r>
      <w:r w:rsidRPr="001F2D0B">
        <w:rPr>
          <w:rFonts w:asciiTheme="minorHAnsi" w:eastAsia="SimSun" w:hAnsiTheme="minorHAnsi" w:cstheme="minorHAnsi"/>
          <w:kern w:val="1"/>
          <w:sz w:val="20"/>
          <w:szCs w:val="20"/>
          <w:lang w:eastAsia="hi-IN" w:bidi="hi-IN"/>
        </w:rPr>
        <w:t>E</w:t>
      </w:r>
      <w:r w:rsidRPr="001F2D0B">
        <w:rPr>
          <w:rFonts w:asciiTheme="minorHAnsi" w:eastAsia="SimSun" w:hAnsiTheme="minorHAnsi" w:cstheme="minorHAnsi"/>
          <w:kern w:val="1"/>
          <w:sz w:val="20"/>
          <w:szCs w:val="20"/>
          <w:lang w:eastAsia="hi-IN" w:bidi="hi-IN"/>
        </w:rPr>
        <w:t>PZ.06.08-IP.01-0006/24 dofinansowanego ze środków Unii Europejskiej w ramach Programu Fundusze Europejskie dla Pomorza Zachodniego, Działanie: 6.8 Edukacja przedszkolna programu Fundusze E</w:t>
      </w:r>
      <w:r w:rsidRPr="001F2D0B">
        <w:rPr>
          <w:rFonts w:asciiTheme="minorHAnsi" w:eastAsia="SimSun" w:hAnsiTheme="minorHAnsi" w:cstheme="minorHAnsi"/>
          <w:kern w:val="1"/>
          <w:sz w:val="20"/>
          <w:szCs w:val="20"/>
          <w:lang w:eastAsia="hi-IN" w:bidi="hi-IN"/>
        </w:rPr>
        <w:t>u</w:t>
      </w:r>
      <w:r w:rsidRPr="001F2D0B">
        <w:rPr>
          <w:rFonts w:asciiTheme="minorHAnsi" w:eastAsia="SimSun" w:hAnsiTheme="minorHAnsi" w:cstheme="minorHAnsi"/>
          <w:kern w:val="1"/>
          <w:sz w:val="20"/>
          <w:szCs w:val="20"/>
          <w:lang w:eastAsia="hi-IN" w:bidi="hi-IN"/>
        </w:rPr>
        <w:t xml:space="preserve">ropejskie dla Pomorza Zachodniego 2021-2027. </w:t>
      </w:r>
    </w:p>
    <w:p w:rsidR="001F2D0B" w:rsidRPr="001F2D0B" w:rsidRDefault="001F2D0B" w:rsidP="001F2D0B">
      <w:pPr>
        <w:autoSpaceDE w:val="0"/>
        <w:autoSpaceDN w:val="0"/>
        <w:adjustRightInd w:val="0"/>
        <w:spacing w:line="360" w:lineRule="auto"/>
        <w:jc w:val="both"/>
        <w:rPr>
          <w:rFonts w:asciiTheme="minorHAnsi" w:eastAsia="SimSun" w:hAnsiTheme="minorHAnsi" w:cstheme="minorHAnsi"/>
          <w:b/>
          <w:kern w:val="1"/>
          <w:sz w:val="20"/>
          <w:szCs w:val="20"/>
          <w:lang w:eastAsia="hi-IN" w:bidi="hi-IN"/>
        </w:rPr>
      </w:pPr>
      <w:r w:rsidRPr="001F2D0B">
        <w:rPr>
          <w:rFonts w:asciiTheme="minorHAnsi" w:eastAsia="SimSun" w:hAnsiTheme="minorHAnsi" w:cstheme="minorHAnsi"/>
          <w:b/>
          <w:kern w:val="1"/>
          <w:sz w:val="20"/>
          <w:szCs w:val="20"/>
          <w:lang w:eastAsia="hi-IN" w:bidi="hi-IN"/>
        </w:rPr>
        <w:t xml:space="preserve">Dane Wykonawcy/Wykonawców: </w:t>
      </w:r>
    </w:p>
    <w:p w:rsidR="001F2D0B" w:rsidRPr="001F2D0B" w:rsidRDefault="001F2D0B" w:rsidP="001F2D0B">
      <w:pPr>
        <w:tabs>
          <w:tab w:val="left" w:pos="6315"/>
        </w:tabs>
        <w:spacing w:line="360" w:lineRule="auto"/>
        <w:rPr>
          <w:rFonts w:asciiTheme="minorHAnsi" w:hAnsiTheme="minorHAnsi" w:cstheme="minorHAnsi"/>
          <w:bCs/>
          <w:sz w:val="20"/>
          <w:szCs w:val="20"/>
        </w:rPr>
      </w:pPr>
      <w:r w:rsidRPr="001F2D0B">
        <w:rPr>
          <w:rFonts w:asciiTheme="minorHAnsi" w:hAnsiTheme="minorHAnsi" w:cstheme="minorHAnsi"/>
          <w:bCs/>
          <w:sz w:val="20"/>
          <w:szCs w:val="20"/>
        </w:rPr>
        <w:t>My/Ja niżej podpisani: ..........................................................................................................</w:t>
      </w:r>
    </w:p>
    <w:p w:rsidR="001F2D0B" w:rsidRPr="001F2D0B" w:rsidRDefault="001F2D0B" w:rsidP="001F2D0B">
      <w:pPr>
        <w:spacing w:line="360" w:lineRule="auto"/>
        <w:rPr>
          <w:rFonts w:asciiTheme="minorHAnsi" w:hAnsiTheme="minorHAnsi" w:cstheme="minorHAnsi"/>
          <w:bCs/>
          <w:sz w:val="20"/>
          <w:szCs w:val="20"/>
        </w:rPr>
      </w:pPr>
      <w:r w:rsidRPr="001F2D0B">
        <w:rPr>
          <w:rFonts w:asciiTheme="minorHAnsi" w:hAnsiTheme="minorHAnsi" w:cstheme="minorHAnsi"/>
          <w:bCs/>
          <w:sz w:val="20"/>
          <w:szCs w:val="20"/>
        </w:rPr>
        <w:t>działający w imieniu i na rzecz</w:t>
      </w:r>
    </w:p>
    <w:p w:rsidR="001F2D0B" w:rsidRPr="001F2D0B" w:rsidRDefault="001F2D0B" w:rsidP="001F2D0B">
      <w:pPr>
        <w:spacing w:line="360" w:lineRule="auto"/>
        <w:rPr>
          <w:rFonts w:asciiTheme="minorHAnsi" w:hAnsiTheme="minorHAnsi" w:cstheme="minorHAnsi"/>
          <w:bCs/>
          <w:sz w:val="20"/>
          <w:szCs w:val="20"/>
        </w:rPr>
      </w:pPr>
      <w:r w:rsidRPr="001F2D0B">
        <w:rPr>
          <w:rFonts w:asciiTheme="minorHAnsi" w:hAnsiTheme="minorHAnsi" w:cstheme="minorHAnsi"/>
          <w:bCs/>
          <w:sz w:val="20"/>
          <w:szCs w:val="20"/>
        </w:rPr>
        <w:t>nazwa  Wykonawcy:  ..........................................................................................................</w:t>
      </w:r>
    </w:p>
    <w:p w:rsidR="001F2D0B" w:rsidRPr="001F2D0B" w:rsidRDefault="001F2D0B" w:rsidP="001F2D0B">
      <w:pPr>
        <w:autoSpaceDE w:val="0"/>
        <w:autoSpaceDN w:val="0"/>
        <w:spacing w:line="360" w:lineRule="auto"/>
        <w:rPr>
          <w:rFonts w:asciiTheme="minorHAnsi" w:hAnsiTheme="minorHAnsi" w:cstheme="minorHAnsi"/>
          <w:bCs/>
          <w:sz w:val="20"/>
          <w:szCs w:val="20"/>
        </w:rPr>
      </w:pPr>
      <w:r w:rsidRPr="001F2D0B">
        <w:rPr>
          <w:rFonts w:asciiTheme="minorHAnsi" w:hAnsiTheme="minorHAnsi" w:cstheme="minorHAnsi"/>
          <w:bCs/>
          <w:sz w:val="20"/>
          <w:szCs w:val="20"/>
        </w:rPr>
        <w:t>wpisaną do rejestru w ........................................pod numerem..........................................................</w:t>
      </w:r>
    </w:p>
    <w:p w:rsidR="001F2D0B" w:rsidRPr="001F2D0B" w:rsidRDefault="001F2D0B" w:rsidP="001F2D0B">
      <w:pPr>
        <w:autoSpaceDE w:val="0"/>
        <w:autoSpaceDN w:val="0"/>
        <w:spacing w:line="360" w:lineRule="auto"/>
        <w:rPr>
          <w:rFonts w:asciiTheme="minorHAnsi" w:hAnsiTheme="minorHAnsi" w:cstheme="minorHAnsi"/>
          <w:bCs/>
          <w:sz w:val="20"/>
          <w:szCs w:val="20"/>
        </w:rPr>
      </w:pPr>
      <w:r w:rsidRPr="001F2D0B">
        <w:rPr>
          <w:rFonts w:asciiTheme="minorHAnsi" w:hAnsiTheme="minorHAnsi" w:cstheme="minorHAnsi"/>
          <w:bCs/>
          <w:sz w:val="20"/>
          <w:szCs w:val="20"/>
        </w:rPr>
        <w:t>posiadająca REGON    ...........................................NIP.......................................................................</w:t>
      </w:r>
    </w:p>
    <w:p w:rsidR="001F2D0B" w:rsidRPr="001F2D0B" w:rsidRDefault="001F2D0B" w:rsidP="001F2D0B">
      <w:pPr>
        <w:autoSpaceDE w:val="0"/>
        <w:autoSpaceDN w:val="0"/>
        <w:spacing w:line="360" w:lineRule="auto"/>
        <w:rPr>
          <w:rFonts w:asciiTheme="minorHAnsi" w:hAnsiTheme="minorHAnsi" w:cstheme="minorHAnsi"/>
          <w:bCs/>
          <w:sz w:val="20"/>
          <w:szCs w:val="20"/>
        </w:rPr>
      </w:pPr>
      <w:r w:rsidRPr="001F2D0B">
        <w:rPr>
          <w:rFonts w:asciiTheme="minorHAnsi" w:hAnsiTheme="minorHAnsi" w:cstheme="minorHAnsi"/>
          <w:bCs/>
          <w:sz w:val="20"/>
          <w:szCs w:val="20"/>
        </w:rPr>
        <w:t>Adres: .....................................................................................................................................</w:t>
      </w:r>
    </w:p>
    <w:p w:rsidR="001F2D0B" w:rsidRPr="001F2D0B" w:rsidRDefault="001F2D0B" w:rsidP="001F2D0B">
      <w:pPr>
        <w:autoSpaceDE w:val="0"/>
        <w:autoSpaceDN w:val="0"/>
        <w:spacing w:line="360" w:lineRule="auto"/>
        <w:rPr>
          <w:rFonts w:asciiTheme="minorHAnsi" w:hAnsiTheme="minorHAnsi" w:cstheme="minorHAnsi"/>
          <w:bCs/>
          <w:sz w:val="20"/>
          <w:szCs w:val="20"/>
        </w:rPr>
      </w:pPr>
      <w:r w:rsidRPr="001F2D0B">
        <w:rPr>
          <w:rFonts w:asciiTheme="minorHAnsi" w:hAnsiTheme="minorHAnsi" w:cstheme="minorHAnsi"/>
          <w:bCs/>
          <w:sz w:val="20"/>
          <w:szCs w:val="20"/>
        </w:rPr>
        <w:t>kod pocztowy:………………………………………………………………………….…………….</w:t>
      </w:r>
    </w:p>
    <w:p w:rsidR="001F2D0B" w:rsidRPr="001F2D0B" w:rsidRDefault="001F2D0B" w:rsidP="001F2D0B">
      <w:pPr>
        <w:autoSpaceDE w:val="0"/>
        <w:autoSpaceDN w:val="0"/>
        <w:spacing w:line="360" w:lineRule="auto"/>
        <w:rPr>
          <w:rFonts w:asciiTheme="minorHAnsi" w:hAnsiTheme="minorHAnsi" w:cstheme="minorHAnsi"/>
          <w:bCs/>
          <w:sz w:val="20"/>
          <w:szCs w:val="20"/>
        </w:rPr>
      </w:pPr>
      <w:r w:rsidRPr="001F2D0B">
        <w:rPr>
          <w:rFonts w:asciiTheme="minorHAnsi" w:hAnsiTheme="minorHAnsi" w:cstheme="minorHAnsi"/>
          <w:bCs/>
          <w:sz w:val="20"/>
          <w:szCs w:val="20"/>
        </w:rPr>
        <w:t>Miejscowość:………………………………….………………………………….………………….</w:t>
      </w:r>
    </w:p>
    <w:p w:rsidR="001F2D0B" w:rsidRPr="001F2D0B" w:rsidRDefault="001F2D0B" w:rsidP="001F2D0B">
      <w:pPr>
        <w:autoSpaceDE w:val="0"/>
        <w:autoSpaceDN w:val="0"/>
        <w:spacing w:line="360" w:lineRule="auto"/>
        <w:rPr>
          <w:rFonts w:asciiTheme="minorHAnsi" w:hAnsiTheme="minorHAnsi" w:cstheme="minorHAnsi"/>
          <w:bCs/>
          <w:sz w:val="20"/>
          <w:szCs w:val="20"/>
        </w:rPr>
      </w:pPr>
      <w:r w:rsidRPr="001F2D0B">
        <w:rPr>
          <w:rFonts w:asciiTheme="minorHAnsi" w:hAnsiTheme="minorHAnsi" w:cstheme="minorHAnsi"/>
          <w:bCs/>
          <w:sz w:val="20"/>
          <w:szCs w:val="20"/>
        </w:rPr>
        <w:t xml:space="preserve">tel. …………………………………………………………………………………….……………... </w:t>
      </w:r>
    </w:p>
    <w:p w:rsidR="001F2D0B" w:rsidRPr="001F2D0B" w:rsidRDefault="001F2D0B" w:rsidP="001F2D0B">
      <w:pPr>
        <w:autoSpaceDE w:val="0"/>
        <w:autoSpaceDN w:val="0"/>
        <w:adjustRightInd w:val="0"/>
        <w:spacing w:line="360" w:lineRule="auto"/>
        <w:jc w:val="both"/>
        <w:rPr>
          <w:rFonts w:asciiTheme="minorHAnsi" w:eastAsia="SimSun" w:hAnsiTheme="minorHAnsi" w:cstheme="minorHAnsi"/>
          <w:kern w:val="1"/>
          <w:sz w:val="20"/>
          <w:szCs w:val="20"/>
          <w:lang w:eastAsia="hi-IN" w:bidi="hi-IN"/>
        </w:rPr>
      </w:pPr>
      <w:r w:rsidRPr="001F2D0B">
        <w:rPr>
          <w:rFonts w:asciiTheme="minorHAnsi" w:hAnsiTheme="minorHAnsi" w:cstheme="minorHAnsi"/>
          <w:bCs/>
          <w:sz w:val="20"/>
          <w:szCs w:val="20"/>
        </w:rPr>
        <w:t>e-mail: ………………………………………………………………………………………………</w:t>
      </w:r>
    </w:p>
    <w:p w:rsidR="001F2D0B" w:rsidRPr="00222263" w:rsidRDefault="001F2D0B" w:rsidP="00222263">
      <w:pPr>
        <w:autoSpaceDE w:val="0"/>
        <w:autoSpaceDN w:val="0"/>
        <w:jc w:val="center"/>
        <w:rPr>
          <w:rFonts w:asciiTheme="minorHAnsi" w:hAnsiTheme="minorHAnsi" w:cstheme="minorHAnsi"/>
          <w:bCs/>
          <w:sz w:val="20"/>
          <w:szCs w:val="20"/>
        </w:rPr>
      </w:pPr>
      <w:r w:rsidRPr="001F2D0B">
        <w:rPr>
          <w:rFonts w:asciiTheme="minorHAnsi" w:hAnsiTheme="minorHAnsi" w:cstheme="minorHAnsi"/>
          <w:bCs/>
          <w:sz w:val="20"/>
          <w:szCs w:val="20"/>
        </w:rPr>
        <w:t>(należy podać pełną nazwę Wykonawcy, adres i dane kontaktowe)</w:t>
      </w:r>
    </w:p>
    <w:p w:rsidR="001F2D0B" w:rsidRPr="00222263" w:rsidRDefault="001F2D0B" w:rsidP="00222263">
      <w:pPr>
        <w:keepNext/>
        <w:widowControl w:val="0"/>
        <w:suppressAutoHyphens/>
        <w:spacing w:line="360" w:lineRule="auto"/>
        <w:outlineLvl w:val="1"/>
        <w:rPr>
          <w:rFonts w:asciiTheme="minorHAnsi" w:eastAsia="SimSun" w:hAnsiTheme="minorHAnsi" w:cstheme="minorHAnsi"/>
          <w:bCs/>
          <w:kern w:val="1"/>
          <w:sz w:val="20"/>
          <w:szCs w:val="20"/>
          <w:lang w:eastAsia="hi-IN" w:bidi="hi-IN"/>
        </w:rPr>
      </w:pPr>
      <w:r w:rsidRPr="001F2D0B">
        <w:rPr>
          <w:rFonts w:asciiTheme="minorHAnsi" w:eastAsia="SimSun" w:hAnsiTheme="minorHAnsi" w:cstheme="minorHAnsi"/>
          <w:bCs/>
          <w:kern w:val="1"/>
          <w:sz w:val="20"/>
          <w:szCs w:val="20"/>
          <w:lang w:eastAsia="hi-IN" w:bidi="hi-IN"/>
        </w:rPr>
        <w:t xml:space="preserve">My/Ja, niżej podpisani w odpowiedzi na zapytanie ofertowe nr </w:t>
      </w:r>
      <w:r w:rsidR="001E41F7">
        <w:rPr>
          <w:rFonts w:asciiTheme="minorHAnsi" w:eastAsia="SimSun" w:hAnsiTheme="minorHAnsi" w:cstheme="minorHAnsi"/>
          <w:b/>
          <w:bCs/>
          <w:kern w:val="1"/>
          <w:sz w:val="20"/>
          <w:szCs w:val="20"/>
          <w:lang w:eastAsia="hi-IN" w:bidi="hi-IN"/>
        </w:rPr>
        <w:t>3</w:t>
      </w:r>
      <w:r w:rsidRPr="001F2D0B">
        <w:rPr>
          <w:rFonts w:asciiTheme="minorHAnsi" w:eastAsia="SimSun" w:hAnsiTheme="minorHAnsi" w:cstheme="minorHAnsi"/>
          <w:b/>
          <w:bCs/>
          <w:kern w:val="1"/>
          <w:sz w:val="20"/>
          <w:szCs w:val="20"/>
          <w:lang w:eastAsia="hi-IN" w:bidi="hi-IN"/>
        </w:rPr>
        <w:t xml:space="preserve">/2026/RR </w:t>
      </w:r>
      <w:r w:rsidRPr="001F2D0B">
        <w:rPr>
          <w:rFonts w:asciiTheme="minorHAnsi" w:eastAsia="SimSun" w:hAnsiTheme="minorHAnsi" w:cstheme="minorHAnsi"/>
          <w:bCs/>
          <w:kern w:val="1"/>
          <w:sz w:val="20"/>
          <w:szCs w:val="20"/>
          <w:lang w:eastAsia="hi-IN" w:bidi="hi-IN"/>
        </w:rPr>
        <w:t>oferujemy/ę wykonanie zamówienia zgodnie z opisem przedmiotu zamówienia  na poniższą część za cenę netto/ brutto :</w:t>
      </w:r>
    </w:p>
    <w:p w:rsidR="001F2D0B" w:rsidRPr="001F2D0B" w:rsidRDefault="001F2D0B" w:rsidP="001F2D0B">
      <w:pPr>
        <w:rPr>
          <w:rFonts w:asciiTheme="minorHAnsi" w:hAnsiTheme="minorHAnsi" w:cstheme="minorHAnsi"/>
          <w:sz w:val="20"/>
          <w:szCs w:val="20"/>
        </w:rPr>
      </w:pPr>
    </w:p>
    <w:tbl>
      <w:tblPr>
        <w:tblW w:w="10601" w:type="dxa"/>
        <w:jc w:val="center"/>
        <w:tblInd w:w="718" w:type="dxa"/>
        <w:tblLayout w:type="fixed"/>
        <w:tblCellMar>
          <w:top w:w="55" w:type="dxa"/>
          <w:left w:w="55" w:type="dxa"/>
          <w:bottom w:w="55" w:type="dxa"/>
          <w:right w:w="55" w:type="dxa"/>
        </w:tblCellMar>
        <w:tblLook w:val="0000"/>
      </w:tblPr>
      <w:tblGrid>
        <w:gridCol w:w="749"/>
        <w:gridCol w:w="1886"/>
        <w:gridCol w:w="920"/>
        <w:gridCol w:w="2563"/>
        <w:gridCol w:w="1120"/>
        <w:gridCol w:w="1121"/>
        <w:gridCol w:w="1121"/>
        <w:gridCol w:w="1121"/>
      </w:tblGrid>
      <w:tr w:rsidR="001F2D0B" w:rsidRPr="001F2D0B" w:rsidTr="001F2D0B">
        <w:trPr>
          <w:jc w:val="center"/>
        </w:trPr>
        <w:tc>
          <w:tcPr>
            <w:tcW w:w="10601" w:type="dxa"/>
            <w:gridSpan w:val="8"/>
            <w:tcBorders>
              <w:top w:val="single" w:sz="2" w:space="0" w:color="000000"/>
              <w:left w:val="single" w:sz="2" w:space="0" w:color="000000"/>
              <w:bottom w:val="single" w:sz="2" w:space="0" w:color="000000"/>
              <w:right w:val="single" w:sz="4" w:space="0" w:color="auto"/>
            </w:tcBorders>
            <w:shd w:val="clear" w:color="auto" w:fill="DBE5F1"/>
            <w:vAlign w:val="center"/>
          </w:tcPr>
          <w:p w:rsidR="001F2D0B" w:rsidRPr="001F2D0B" w:rsidRDefault="001E41F7" w:rsidP="005262E9">
            <w:pPr>
              <w:ind w:left="-370"/>
              <w:jc w:val="center"/>
              <w:rPr>
                <w:rFonts w:asciiTheme="minorHAnsi" w:hAnsiTheme="minorHAnsi" w:cstheme="minorHAnsi"/>
                <w:b/>
                <w:sz w:val="20"/>
                <w:szCs w:val="20"/>
              </w:rPr>
            </w:pPr>
            <w:r>
              <w:rPr>
                <w:rFonts w:asciiTheme="minorHAnsi" w:hAnsiTheme="minorHAnsi" w:cstheme="minorHAnsi"/>
                <w:b/>
                <w:sz w:val="20"/>
                <w:szCs w:val="20"/>
              </w:rPr>
              <w:t xml:space="preserve"> Z</w:t>
            </w:r>
            <w:r w:rsidRPr="001E41F7">
              <w:rPr>
                <w:rFonts w:asciiTheme="minorHAnsi" w:hAnsiTheme="minorHAnsi" w:cstheme="minorHAnsi"/>
                <w:b/>
                <w:sz w:val="20"/>
                <w:szCs w:val="20"/>
              </w:rPr>
              <w:t>akup, dostaw</w:t>
            </w:r>
            <w:r>
              <w:rPr>
                <w:rFonts w:asciiTheme="minorHAnsi" w:hAnsiTheme="minorHAnsi" w:cstheme="minorHAnsi"/>
                <w:b/>
                <w:sz w:val="20"/>
                <w:szCs w:val="20"/>
              </w:rPr>
              <w:t>a</w:t>
            </w:r>
            <w:r w:rsidRPr="001E41F7">
              <w:rPr>
                <w:rFonts w:asciiTheme="minorHAnsi" w:hAnsiTheme="minorHAnsi" w:cstheme="minorHAnsi"/>
                <w:b/>
                <w:sz w:val="20"/>
                <w:szCs w:val="20"/>
              </w:rPr>
              <w:t xml:space="preserve"> oraz montaż mebli przeznaczonych na wyposażenie Niepublicznego P</w:t>
            </w:r>
            <w:r>
              <w:rPr>
                <w:rFonts w:asciiTheme="minorHAnsi" w:hAnsiTheme="minorHAnsi" w:cstheme="minorHAnsi"/>
                <w:b/>
                <w:sz w:val="20"/>
                <w:szCs w:val="20"/>
              </w:rPr>
              <w:t>rzedszkola MOZAIKA w Szczecinie</w:t>
            </w:r>
          </w:p>
        </w:tc>
      </w:tr>
      <w:tr w:rsidR="001F2D0B"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DBE5F1"/>
          </w:tcPr>
          <w:p w:rsidR="001F2D0B" w:rsidRPr="001F2D0B" w:rsidRDefault="001F2D0B" w:rsidP="002B7B09">
            <w:pPr>
              <w:pStyle w:val="Zawartotabeli"/>
              <w:jc w:val="center"/>
              <w:rPr>
                <w:rFonts w:asciiTheme="minorHAnsi" w:hAnsiTheme="minorHAnsi" w:cstheme="minorHAnsi"/>
                <w:b/>
                <w:sz w:val="20"/>
                <w:szCs w:val="20"/>
              </w:rPr>
            </w:pPr>
            <w:r w:rsidRPr="001F2D0B">
              <w:rPr>
                <w:rFonts w:asciiTheme="minorHAnsi" w:hAnsiTheme="minorHAnsi" w:cstheme="minorHAnsi"/>
                <w:b/>
                <w:bCs/>
                <w:sz w:val="20"/>
                <w:szCs w:val="20"/>
              </w:rPr>
              <w:t>LP.</w:t>
            </w:r>
          </w:p>
        </w:tc>
        <w:tc>
          <w:tcPr>
            <w:tcW w:w="1886" w:type="dxa"/>
            <w:tcBorders>
              <w:top w:val="single" w:sz="2" w:space="0" w:color="000000"/>
              <w:left w:val="single" w:sz="2" w:space="0" w:color="000000"/>
              <w:bottom w:val="single" w:sz="2" w:space="0" w:color="000000"/>
              <w:right w:val="single" w:sz="2" w:space="0" w:color="000000"/>
            </w:tcBorders>
            <w:shd w:val="clear" w:color="auto" w:fill="DBE5F1"/>
          </w:tcPr>
          <w:p w:rsidR="001F2D0B" w:rsidRPr="001F2D0B" w:rsidRDefault="001F2D0B" w:rsidP="002B7B09">
            <w:pPr>
              <w:pStyle w:val="Zawartotabeli"/>
              <w:jc w:val="center"/>
              <w:rPr>
                <w:rFonts w:asciiTheme="minorHAnsi" w:hAnsiTheme="minorHAnsi" w:cstheme="minorHAnsi"/>
                <w:b/>
                <w:sz w:val="20"/>
                <w:szCs w:val="20"/>
              </w:rPr>
            </w:pPr>
            <w:r w:rsidRPr="001F2D0B">
              <w:rPr>
                <w:rFonts w:asciiTheme="minorHAnsi" w:hAnsiTheme="minorHAnsi" w:cstheme="minorHAnsi"/>
                <w:b/>
                <w:bCs/>
                <w:sz w:val="20"/>
                <w:szCs w:val="20"/>
              </w:rPr>
              <w:t>Nazwa</w:t>
            </w:r>
          </w:p>
        </w:tc>
        <w:tc>
          <w:tcPr>
            <w:tcW w:w="920" w:type="dxa"/>
            <w:tcBorders>
              <w:top w:val="single" w:sz="2" w:space="0" w:color="000000"/>
              <w:left w:val="single" w:sz="2" w:space="0" w:color="000000"/>
              <w:bottom w:val="single" w:sz="2" w:space="0" w:color="000000"/>
              <w:right w:val="single" w:sz="2" w:space="0" w:color="000000"/>
            </w:tcBorders>
            <w:shd w:val="clear" w:color="auto" w:fill="DBE5F1"/>
          </w:tcPr>
          <w:p w:rsidR="001F2D0B" w:rsidRPr="001F2D0B" w:rsidRDefault="001F2D0B" w:rsidP="002B7B09">
            <w:pPr>
              <w:pStyle w:val="Zawartotabeli"/>
              <w:jc w:val="center"/>
              <w:rPr>
                <w:rFonts w:asciiTheme="minorHAnsi" w:hAnsiTheme="minorHAnsi" w:cstheme="minorHAnsi"/>
                <w:b/>
                <w:sz w:val="20"/>
                <w:szCs w:val="20"/>
              </w:rPr>
            </w:pPr>
            <w:r w:rsidRPr="001F2D0B">
              <w:rPr>
                <w:rFonts w:asciiTheme="minorHAnsi" w:hAnsiTheme="minorHAnsi" w:cstheme="minorHAnsi"/>
                <w:b/>
                <w:bCs/>
                <w:sz w:val="20"/>
                <w:szCs w:val="20"/>
              </w:rPr>
              <w:t>Liczba sztuk</w:t>
            </w:r>
          </w:p>
        </w:tc>
        <w:tc>
          <w:tcPr>
            <w:tcW w:w="2563" w:type="dxa"/>
            <w:tcBorders>
              <w:top w:val="single" w:sz="2" w:space="0" w:color="000000"/>
              <w:left w:val="single" w:sz="2" w:space="0" w:color="000000"/>
              <w:bottom w:val="single" w:sz="2" w:space="0" w:color="000000"/>
              <w:right w:val="single" w:sz="4" w:space="0" w:color="auto"/>
            </w:tcBorders>
            <w:shd w:val="clear" w:color="auto" w:fill="DBE5F1"/>
          </w:tcPr>
          <w:p w:rsidR="001F2D0B" w:rsidRPr="001F2D0B" w:rsidRDefault="001E41F7" w:rsidP="002B7B09">
            <w:pPr>
              <w:pStyle w:val="Zawartotabeli"/>
              <w:jc w:val="center"/>
              <w:rPr>
                <w:rFonts w:asciiTheme="minorHAnsi" w:hAnsiTheme="minorHAnsi" w:cstheme="minorHAnsi"/>
                <w:b/>
                <w:sz w:val="20"/>
                <w:szCs w:val="20"/>
              </w:rPr>
            </w:pPr>
            <w:r>
              <w:rPr>
                <w:rFonts w:asciiTheme="minorHAnsi" w:eastAsia="Times New Roman" w:hAnsiTheme="minorHAnsi" w:cstheme="minorHAnsi"/>
                <w:b/>
                <w:color w:val="000000"/>
                <w:sz w:val="20"/>
                <w:szCs w:val="20"/>
              </w:rPr>
              <w:t>Producent/</w:t>
            </w:r>
            <w:r w:rsidRPr="001E41F7">
              <w:rPr>
                <w:rFonts w:asciiTheme="minorHAnsi" w:eastAsia="Times New Roman" w:hAnsiTheme="minorHAnsi" w:cstheme="minorHAnsi"/>
                <w:b/>
                <w:color w:val="000000"/>
                <w:sz w:val="20"/>
                <w:szCs w:val="20"/>
              </w:rPr>
              <w:t>nazwa handlowa / model / typ oferowanego produktu | Numer strony katalogu / załącznika</w:t>
            </w:r>
          </w:p>
        </w:tc>
        <w:tc>
          <w:tcPr>
            <w:tcW w:w="1120" w:type="dxa"/>
            <w:tcBorders>
              <w:top w:val="single" w:sz="2" w:space="0" w:color="000000"/>
              <w:left w:val="single" w:sz="4" w:space="0" w:color="auto"/>
              <w:bottom w:val="single" w:sz="2" w:space="0" w:color="000000"/>
              <w:right w:val="single" w:sz="2" w:space="0" w:color="000000"/>
            </w:tcBorders>
            <w:shd w:val="clear" w:color="auto" w:fill="DBE5F1"/>
          </w:tcPr>
          <w:p w:rsidR="001F2D0B" w:rsidRPr="001F2D0B" w:rsidRDefault="001F2D0B" w:rsidP="002B7B09">
            <w:pPr>
              <w:jc w:val="center"/>
              <w:rPr>
                <w:rFonts w:asciiTheme="minorHAnsi" w:eastAsia="Arial" w:hAnsiTheme="minorHAnsi" w:cstheme="minorHAnsi"/>
                <w:b/>
                <w:sz w:val="20"/>
                <w:szCs w:val="20"/>
              </w:rPr>
            </w:pPr>
            <w:r w:rsidRPr="001F2D0B">
              <w:rPr>
                <w:rFonts w:asciiTheme="minorHAnsi" w:eastAsia="Arial" w:hAnsiTheme="minorHAnsi" w:cstheme="minorHAnsi"/>
                <w:b/>
                <w:sz w:val="20"/>
                <w:szCs w:val="20"/>
              </w:rPr>
              <w:t>Cena jednostk</w:t>
            </w:r>
            <w:r w:rsidRPr="001F2D0B">
              <w:rPr>
                <w:rFonts w:asciiTheme="minorHAnsi" w:eastAsia="Arial" w:hAnsiTheme="minorHAnsi" w:cstheme="minorHAnsi"/>
                <w:b/>
                <w:sz w:val="20"/>
                <w:szCs w:val="20"/>
              </w:rPr>
              <w:t>o</w:t>
            </w:r>
            <w:r w:rsidRPr="001F2D0B">
              <w:rPr>
                <w:rFonts w:asciiTheme="minorHAnsi" w:eastAsia="Arial" w:hAnsiTheme="minorHAnsi" w:cstheme="minorHAnsi"/>
                <w:b/>
                <w:sz w:val="20"/>
                <w:szCs w:val="20"/>
              </w:rPr>
              <w:t>wa netto PLN</w:t>
            </w:r>
          </w:p>
        </w:tc>
        <w:tc>
          <w:tcPr>
            <w:tcW w:w="1121" w:type="dxa"/>
            <w:tcBorders>
              <w:top w:val="single" w:sz="2" w:space="0" w:color="000000"/>
              <w:left w:val="single" w:sz="4" w:space="0" w:color="auto"/>
              <w:bottom w:val="single" w:sz="2" w:space="0" w:color="000000"/>
              <w:right w:val="single" w:sz="2" w:space="0" w:color="000000"/>
            </w:tcBorders>
            <w:shd w:val="clear" w:color="auto" w:fill="DBE5F1"/>
          </w:tcPr>
          <w:p w:rsidR="001F2D0B" w:rsidRPr="001F2D0B" w:rsidRDefault="001F2D0B" w:rsidP="002B7B09">
            <w:pPr>
              <w:jc w:val="center"/>
              <w:rPr>
                <w:rFonts w:asciiTheme="minorHAnsi" w:eastAsia="Arial" w:hAnsiTheme="minorHAnsi" w:cstheme="minorHAnsi"/>
                <w:b/>
                <w:sz w:val="20"/>
                <w:szCs w:val="20"/>
              </w:rPr>
            </w:pPr>
            <w:r w:rsidRPr="001F2D0B">
              <w:rPr>
                <w:rFonts w:asciiTheme="minorHAnsi" w:eastAsia="Arial" w:hAnsiTheme="minorHAnsi" w:cstheme="minorHAnsi"/>
                <w:b/>
                <w:sz w:val="20"/>
                <w:szCs w:val="20"/>
              </w:rPr>
              <w:t>VAT……%</w:t>
            </w:r>
          </w:p>
          <w:p w:rsidR="001F2D0B" w:rsidRPr="001F2D0B" w:rsidRDefault="001F2D0B" w:rsidP="002B7B09">
            <w:pPr>
              <w:jc w:val="center"/>
              <w:rPr>
                <w:rFonts w:asciiTheme="minorHAnsi" w:eastAsia="Arial" w:hAnsiTheme="minorHAnsi" w:cstheme="minorHAnsi"/>
                <w:b/>
                <w:sz w:val="20"/>
                <w:szCs w:val="20"/>
              </w:rPr>
            </w:pPr>
            <w:r w:rsidRPr="001F2D0B">
              <w:rPr>
                <w:rFonts w:asciiTheme="minorHAnsi" w:eastAsia="Arial" w:hAnsiTheme="minorHAnsi" w:cstheme="minorHAnsi"/>
                <w:b/>
                <w:sz w:val="20"/>
                <w:szCs w:val="20"/>
              </w:rPr>
              <w:t>i</w:t>
            </w:r>
          </w:p>
          <w:p w:rsidR="001F2D0B" w:rsidRPr="001F2D0B" w:rsidRDefault="001F2D0B" w:rsidP="002B7B09">
            <w:pPr>
              <w:jc w:val="center"/>
              <w:rPr>
                <w:rFonts w:asciiTheme="minorHAnsi" w:eastAsia="Arial" w:hAnsiTheme="minorHAnsi" w:cstheme="minorHAnsi"/>
                <w:b/>
                <w:sz w:val="20"/>
                <w:szCs w:val="20"/>
              </w:rPr>
            </w:pPr>
            <w:r w:rsidRPr="001F2D0B">
              <w:rPr>
                <w:rFonts w:asciiTheme="minorHAnsi" w:eastAsia="Arial" w:hAnsiTheme="minorHAnsi" w:cstheme="minorHAnsi"/>
                <w:b/>
                <w:sz w:val="20"/>
                <w:szCs w:val="20"/>
              </w:rPr>
              <w:t>waluta PLN</w:t>
            </w:r>
          </w:p>
        </w:tc>
        <w:tc>
          <w:tcPr>
            <w:tcW w:w="1121" w:type="dxa"/>
            <w:tcBorders>
              <w:top w:val="single" w:sz="2" w:space="0" w:color="000000"/>
              <w:left w:val="single" w:sz="4" w:space="0" w:color="auto"/>
              <w:bottom w:val="single" w:sz="2" w:space="0" w:color="000000"/>
              <w:right w:val="single" w:sz="2" w:space="0" w:color="000000"/>
            </w:tcBorders>
            <w:shd w:val="clear" w:color="auto" w:fill="DBE5F1"/>
          </w:tcPr>
          <w:p w:rsidR="001F2D0B" w:rsidRPr="001F2D0B" w:rsidRDefault="001F2D0B" w:rsidP="002B7B09">
            <w:pPr>
              <w:jc w:val="center"/>
              <w:rPr>
                <w:rFonts w:asciiTheme="minorHAnsi" w:eastAsia="Arial" w:hAnsiTheme="minorHAnsi" w:cstheme="minorHAnsi"/>
                <w:b/>
                <w:sz w:val="20"/>
                <w:szCs w:val="20"/>
              </w:rPr>
            </w:pPr>
            <w:r w:rsidRPr="001F2D0B">
              <w:rPr>
                <w:rFonts w:asciiTheme="minorHAnsi" w:eastAsia="Arial" w:hAnsiTheme="minorHAnsi" w:cstheme="minorHAnsi"/>
                <w:b/>
                <w:sz w:val="20"/>
                <w:szCs w:val="20"/>
              </w:rPr>
              <w:t>Cena je</w:t>
            </w:r>
            <w:r w:rsidRPr="001F2D0B">
              <w:rPr>
                <w:rFonts w:asciiTheme="minorHAnsi" w:eastAsia="Arial" w:hAnsiTheme="minorHAnsi" w:cstheme="minorHAnsi"/>
                <w:b/>
                <w:sz w:val="20"/>
                <w:szCs w:val="20"/>
              </w:rPr>
              <w:t>d</w:t>
            </w:r>
            <w:r w:rsidRPr="001F2D0B">
              <w:rPr>
                <w:rFonts w:asciiTheme="minorHAnsi" w:eastAsia="Arial" w:hAnsiTheme="minorHAnsi" w:cstheme="minorHAnsi"/>
                <w:b/>
                <w:sz w:val="20"/>
                <w:szCs w:val="20"/>
              </w:rPr>
              <w:t>nostkowa brutto PLN</w:t>
            </w:r>
          </w:p>
        </w:tc>
        <w:tc>
          <w:tcPr>
            <w:tcW w:w="1121" w:type="dxa"/>
            <w:tcBorders>
              <w:top w:val="single" w:sz="2" w:space="0" w:color="000000"/>
              <w:left w:val="single" w:sz="4" w:space="0" w:color="auto"/>
              <w:bottom w:val="single" w:sz="2" w:space="0" w:color="000000"/>
              <w:right w:val="single" w:sz="2" w:space="0" w:color="000000"/>
            </w:tcBorders>
            <w:shd w:val="clear" w:color="auto" w:fill="DBE5F1"/>
          </w:tcPr>
          <w:p w:rsidR="001F2D0B" w:rsidRPr="001F2D0B" w:rsidRDefault="001F2D0B" w:rsidP="002B7B09">
            <w:pPr>
              <w:jc w:val="center"/>
              <w:rPr>
                <w:rFonts w:asciiTheme="minorHAnsi" w:eastAsia="Arial" w:hAnsiTheme="minorHAnsi" w:cstheme="minorHAnsi"/>
                <w:b/>
                <w:sz w:val="20"/>
                <w:szCs w:val="20"/>
              </w:rPr>
            </w:pPr>
            <w:r w:rsidRPr="001F2D0B">
              <w:rPr>
                <w:rFonts w:asciiTheme="minorHAnsi" w:eastAsia="Arial" w:hAnsiTheme="minorHAnsi" w:cstheme="minorHAnsi"/>
                <w:b/>
                <w:sz w:val="20"/>
                <w:szCs w:val="20"/>
              </w:rPr>
              <w:t>Łączna wartość bru</w:t>
            </w:r>
            <w:r w:rsidRPr="001F2D0B">
              <w:rPr>
                <w:rFonts w:asciiTheme="minorHAnsi" w:eastAsia="Arial" w:hAnsiTheme="minorHAnsi" w:cstheme="minorHAnsi"/>
                <w:b/>
                <w:sz w:val="20"/>
                <w:szCs w:val="20"/>
              </w:rPr>
              <w:t>t</w:t>
            </w:r>
            <w:r w:rsidRPr="001F2D0B">
              <w:rPr>
                <w:rFonts w:asciiTheme="minorHAnsi" w:eastAsia="Arial" w:hAnsiTheme="minorHAnsi" w:cstheme="minorHAnsi"/>
                <w:b/>
                <w:sz w:val="20"/>
                <w:szCs w:val="20"/>
              </w:rPr>
              <w:t>to PLN</w:t>
            </w: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1</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Zestaw szafek szatniowych z drzwiczkami – do 3 szatni</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9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2</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sz w:val="20"/>
                <w:szCs w:val="20"/>
              </w:rPr>
              <w:t>Stoliki z regulacją wysokości – do 3 sal dydaktycznych</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8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3</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color w:val="auto"/>
                <w:sz w:val="20"/>
                <w:szCs w:val="20"/>
              </w:rPr>
              <w:t>Krzesła przedszkolne (rozmiary 1–3) – do 3 sal dydaktycznych</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 xml:space="preserve">48 szt. </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4</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tabs>
                <w:tab w:val="left" w:pos="1274"/>
              </w:tabs>
              <w:rPr>
                <w:rFonts w:asciiTheme="minorHAnsi" w:hAnsiTheme="minorHAnsi" w:cstheme="minorHAnsi"/>
                <w:color w:val="auto"/>
                <w:sz w:val="20"/>
                <w:szCs w:val="20"/>
              </w:rPr>
            </w:pPr>
            <w:r w:rsidRPr="00535F20">
              <w:rPr>
                <w:rFonts w:asciiTheme="minorHAnsi" w:hAnsiTheme="minorHAnsi" w:cstheme="minorHAnsi"/>
                <w:color w:val="auto"/>
                <w:sz w:val="20"/>
                <w:szCs w:val="20"/>
              </w:rPr>
              <w:tab/>
            </w:r>
            <w:r w:rsidRPr="00535F20">
              <w:rPr>
                <w:rFonts w:asciiTheme="minorHAnsi" w:hAnsiTheme="minorHAnsi" w:cstheme="minorHAnsi"/>
                <w:sz w:val="20"/>
                <w:szCs w:val="20"/>
              </w:rPr>
              <w:t xml:space="preserve"> </w:t>
            </w:r>
            <w:r w:rsidRPr="00535F20">
              <w:rPr>
                <w:rFonts w:asciiTheme="minorHAnsi" w:hAnsiTheme="minorHAnsi" w:cstheme="minorHAnsi"/>
                <w:color w:val="auto"/>
                <w:sz w:val="20"/>
                <w:szCs w:val="20"/>
              </w:rPr>
              <w:t>Szafa na pościel i łóżeczka z drzwiczkami</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3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5</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color w:val="auto"/>
                <w:sz w:val="20"/>
                <w:szCs w:val="20"/>
              </w:rPr>
              <w:t>Regał duży z drzwiczkami i szerokimi szufladami</w:t>
            </w:r>
            <w:r w:rsidRPr="00535F20">
              <w:rPr>
                <w:rFonts w:asciiTheme="minorHAnsi" w:hAnsiTheme="minorHAnsi" w:cstheme="minorHAnsi"/>
                <w:sz w:val="20"/>
                <w:szCs w:val="20"/>
              </w:rPr>
              <w:t xml:space="preserve"> wariant I</w:t>
            </w:r>
            <w:r w:rsidRPr="00535F20">
              <w:rPr>
                <w:rFonts w:asciiTheme="minorHAnsi" w:hAnsiTheme="minorHAnsi" w:cstheme="minorHAnsi"/>
                <w:color w:val="auto"/>
                <w:sz w:val="20"/>
                <w:szCs w:val="20"/>
              </w:rPr>
              <w:t xml:space="preserve"> – sala dydaktyczna nr 1 (błękitna)</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2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6</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color w:val="auto"/>
                <w:sz w:val="20"/>
                <w:szCs w:val="20"/>
              </w:rPr>
              <w:t xml:space="preserve">Regał duży z drzwiczkami i szerokimi szufladami </w:t>
            </w:r>
            <w:r w:rsidRPr="00535F20">
              <w:rPr>
                <w:rFonts w:asciiTheme="minorHAnsi" w:hAnsiTheme="minorHAnsi" w:cstheme="minorHAnsi"/>
                <w:sz w:val="20"/>
                <w:szCs w:val="20"/>
              </w:rPr>
              <w:t xml:space="preserve"> wariant II</w:t>
            </w:r>
            <w:r w:rsidRPr="00535F20">
              <w:rPr>
                <w:rFonts w:asciiTheme="minorHAnsi" w:hAnsiTheme="minorHAnsi" w:cstheme="minorHAnsi"/>
                <w:color w:val="auto"/>
                <w:sz w:val="20"/>
                <w:szCs w:val="20"/>
              </w:rPr>
              <w:t>– sala dydaktyczna nr 1 (błękitna)</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1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7</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color w:val="auto"/>
                <w:sz w:val="20"/>
                <w:szCs w:val="20"/>
              </w:rPr>
              <w:t>Regał duży z drzwiczkami i szerokimi szufladami</w:t>
            </w:r>
            <w:r w:rsidRPr="00535F20">
              <w:rPr>
                <w:rFonts w:asciiTheme="minorHAnsi" w:hAnsiTheme="minorHAnsi" w:cstheme="minorHAnsi"/>
                <w:sz w:val="20"/>
                <w:szCs w:val="20"/>
              </w:rPr>
              <w:t xml:space="preserve"> wariant I</w:t>
            </w:r>
            <w:r w:rsidRPr="00535F20">
              <w:rPr>
                <w:rFonts w:asciiTheme="minorHAnsi" w:hAnsiTheme="minorHAnsi" w:cstheme="minorHAnsi"/>
                <w:color w:val="auto"/>
                <w:sz w:val="20"/>
                <w:szCs w:val="20"/>
              </w:rPr>
              <w:t xml:space="preserve"> – sala dydaktyczna nr 2 (turkusowa)</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2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8</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color w:val="auto"/>
                <w:sz w:val="20"/>
                <w:szCs w:val="20"/>
              </w:rPr>
              <w:t xml:space="preserve">Regał duży z drzwiczkami i szerokimi szufladami </w:t>
            </w:r>
            <w:r w:rsidRPr="00535F20">
              <w:rPr>
                <w:rFonts w:asciiTheme="minorHAnsi" w:hAnsiTheme="minorHAnsi" w:cstheme="minorHAnsi"/>
                <w:sz w:val="20"/>
                <w:szCs w:val="20"/>
              </w:rPr>
              <w:t xml:space="preserve"> wariant II</w:t>
            </w:r>
            <w:r w:rsidRPr="00535F20">
              <w:rPr>
                <w:rFonts w:asciiTheme="minorHAnsi" w:hAnsiTheme="minorHAnsi" w:cstheme="minorHAnsi"/>
                <w:color w:val="auto"/>
                <w:sz w:val="20"/>
                <w:szCs w:val="20"/>
              </w:rPr>
              <w:t>– sala dydaktyczna nr 2 (turkusowa)</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1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9</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color w:val="auto"/>
                <w:sz w:val="20"/>
                <w:szCs w:val="20"/>
              </w:rPr>
              <w:t>Regał duży z drzwiczkami i szerokimi szufladami</w:t>
            </w:r>
            <w:r w:rsidRPr="00535F20">
              <w:rPr>
                <w:rFonts w:asciiTheme="minorHAnsi" w:hAnsiTheme="minorHAnsi" w:cstheme="minorHAnsi"/>
                <w:sz w:val="20"/>
                <w:szCs w:val="20"/>
              </w:rPr>
              <w:t xml:space="preserve"> wariant I</w:t>
            </w:r>
            <w:r w:rsidRPr="00535F20">
              <w:rPr>
                <w:rFonts w:asciiTheme="minorHAnsi" w:hAnsiTheme="minorHAnsi" w:cstheme="minorHAnsi"/>
                <w:color w:val="auto"/>
                <w:sz w:val="20"/>
                <w:szCs w:val="20"/>
              </w:rPr>
              <w:t xml:space="preserve"> – sala dydaktyczna nr 3 (różowa)</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2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10</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color w:val="auto"/>
                <w:sz w:val="20"/>
                <w:szCs w:val="20"/>
              </w:rPr>
              <w:t xml:space="preserve">Regał duży z drzwiczkami i szerokimi szufladami </w:t>
            </w:r>
            <w:r w:rsidRPr="00535F20">
              <w:rPr>
                <w:rFonts w:asciiTheme="minorHAnsi" w:hAnsiTheme="minorHAnsi" w:cstheme="minorHAnsi"/>
                <w:sz w:val="20"/>
                <w:szCs w:val="20"/>
              </w:rPr>
              <w:t xml:space="preserve"> wariant II</w:t>
            </w:r>
            <w:r w:rsidRPr="00535F20">
              <w:rPr>
                <w:rFonts w:asciiTheme="minorHAnsi" w:hAnsiTheme="minorHAnsi" w:cstheme="minorHAnsi"/>
                <w:color w:val="auto"/>
                <w:sz w:val="20"/>
                <w:szCs w:val="20"/>
              </w:rPr>
              <w:t>– sala dydaktyczna nr 3 (różowa)</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1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11</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sz w:val="20"/>
                <w:szCs w:val="20"/>
              </w:rPr>
              <w:t xml:space="preserve">Regał z pojemnikami plastikowymi </w:t>
            </w:r>
            <w:r w:rsidRPr="00535F20">
              <w:rPr>
                <w:rFonts w:asciiTheme="minorHAnsi" w:hAnsiTheme="minorHAnsi" w:cstheme="minorHAnsi"/>
                <w:color w:val="auto"/>
                <w:sz w:val="20"/>
                <w:szCs w:val="20"/>
              </w:rPr>
              <w:t xml:space="preserve"> sala dydaktyczna nr 1 (błękitna)</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1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12</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sz w:val="20"/>
                <w:szCs w:val="20"/>
              </w:rPr>
              <w:t xml:space="preserve">Regał z pojemnikami plastikowymi </w:t>
            </w:r>
            <w:r w:rsidRPr="00535F20">
              <w:rPr>
                <w:rFonts w:asciiTheme="minorHAnsi" w:hAnsiTheme="minorHAnsi" w:cstheme="minorHAnsi"/>
                <w:color w:val="auto"/>
                <w:sz w:val="20"/>
                <w:szCs w:val="20"/>
              </w:rPr>
              <w:t xml:space="preserve"> sala dydaktyczna nr 2 (turkusowa)</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1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13</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sz w:val="20"/>
                <w:szCs w:val="20"/>
              </w:rPr>
              <w:t xml:space="preserve">Regał z pojemnikami plastikowymi </w:t>
            </w:r>
            <w:r w:rsidRPr="00535F20">
              <w:rPr>
                <w:rFonts w:asciiTheme="minorHAnsi" w:hAnsiTheme="minorHAnsi" w:cstheme="minorHAnsi"/>
                <w:color w:val="auto"/>
                <w:sz w:val="20"/>
                <w:szCs w:val="20"/>
              </w:rPr>
              <w:t xml:space="preserve"> sala dydaktyczna nr 3 (różowa)</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1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14</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sz w:val="20"/>
                <w:szCs w:val="20"/>
              </w:rPr>
              <w:t>Biurko z kontenerkiem mobilnym do 3 sal dydaktycznych</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 xml:space="preserve">3 szt. </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15</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tabs>
                <w:tab w:val="left" w:pos="1191"/>
              </w:tabs>
              <w:rPr>
                <w:rFonts w:asciiTheme="minorHAnsi" w:hAnsiTheme="minorHAnsi" w:cstheme="minorHAnsi"/>
                <w:color w:val="auto"/>
                <w:sz w:val="20"/>
                <w:szCs w:val="20"/>
              </w:rPr>
            </w:pPr>
            <w:r w:rsidRPr="00535F20">
              <w:t xml:space="preserve"> Fotel obrotowy do 3 sal dydaktycznych</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3 szt.</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535F20" w:rsidRPr="001F2D0B" w:rsidTr="001F2D0B">
        <w:trPr>
          <w:jc w:val="center"/>
        </w:trPr>
        <w:tc>
          <w:tcPr>
            <w:tcW w:w="749"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pStyle w:val="Akapitzlist"/>
              <w:spacing w:after="0" w:line="265" w:lineRule="auto"/>
              <w:ind w:left="360"/>
              <w:rPr>
                <w:rFonts w:asciiTheme="minorHAnsi" w:hAnsiTheme="minorHAnsi" w:cstheme="minorHAnsi"/>
                <w:sz w:val="20"/>
                <w:szCs w:val="20"/>
              </w:rPr>
            </w:pPr>
            <w:r w:rsidRPr="00535F20">
              <w:rPr>
                <w:rFonts w:asciiTheme="minorHAnsi" w:hAnsiTheme="minorHAnsi" w:cstheme="minorHAnsi"/>
                <w:sz w:val="20"/>
                <w:szCs w:val="20"/>
              </w:rPr>
              <w:t>16</w:t>
            </w: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color w:val="auto"/>
                <w:sz w:val="20"/>
                <w:szCs w:val="20"/>
              </w:rPr>
            </w:pPr>
            <w:r w:rsidRPr="00535F20">
              <w:rPr>
                <w:rFonts w:asciiTheme="minorHAnsi" w:hAnsiTheme="minorHAnsi" w:cstheme="minorHAnsi"/>
                <w:sz w:val="20"/>
                <w:szCs w:val="20"/>
              </w:rPr>
              <w:t>zestaw mebli do pomieszczenia cateringu w tym 4 stoły, 20 krzesełek</w:t>
            </w:r>
          </w:p>
        </w:tc>
        <w:tc>
          <w:tcPr>
            <w:tcW w:w="920" w:type="dxa"/>
            <w:tcBorders>
              <w:top w:val="single" w:sz="2" w:space="0" w:color="000000"/>
              <w:left w:val="single" w:sz="2" w:space="0" w:color="000000"/>
              <w:bottom w:val="single" w:sz="2" w:space="0" w:color="000000"/>
              <w:right w:val="single" w:sz="2" w:space="0" w:color="000000"/>
            </w:tcBorders>
            <w:shd w:val="clear" w:color="auto" w:fill="auto"/>
          </w:tcPr>
          <w:p w:rsidR="00535F20" w:rsidRPr="00535F20" w:rsidRDefault="00535F20" w:rsidP="00535F20">
            <w:pPr>
              <w:rPr>
                <w:rFonts w:asciiTheme="minorHAnsi" w:hAnsiTheme="minorHAnsi" w:cstheme="minorHAnsi"/>
                <w:sz w:val="20"/>
                <w:szCs w:val="20"/>
              </w:rPr>
            </w:pPr>
            <w:r w:rsidRPr="00535F20">
              <w:rPr>
                <w:rFonts w:asciiTheme="minorHAnsi" w:hAnsiTheme="minorHAnsi" w:cstheme="minorHAnsi"/>
                <w:sz w:val="20"/>
                <w:szCs w:val="20"/>
              </w:rPr>
              <w:t>1 zestaw</w:t>
            </w:r>
          </w:p>
        </w:tc>
        <w:tc>
          <w:tcPr>
            <w:tcW w:w="2563" w:type="dxa"/>
            <w:tcBorders>
              <w:top w:val="single" w:sz="2" w:space="0" w:color="000000"/>
              <w:left w:val="single" w:sz="2" w:space="0" w:color="000000"/>
              <w:bottom w:val="single" w:sz="2" w:space="0" w:color="000000"/>
              <w:right w:val="single" w:sz="4" w:space="0" w:color="auto"/>
            </w:tcBorders>
            <w:shd w:val="clear" w:color="auto" w:fill="auto"/>
          </w:tcPr>
          <w:p w:rsidR="00535F20" w:rsidRPr="001F2D0B" w:rsidRDefault="00535F20" w:rsidP="00535F20">
            <w:pPr>
              <w:rPr>
                <w:rFonts w:asciiTheme="minorHAnsi" w:hAnsiTheme="minorHAnsi" w:cstheme="minorHAnsi"/>
                <w:sz w:val="20"/>
                <w:szCs w:val="20"/>
              </w:rPr>
            </w:pPr>
          </w:p>
        </w:tc>
        <w:tc>
          <w:tcPr>
            <w:tcW w:w="1120"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auto"/>
          </w:tcPr>
          <w:p w:rsidR="00535F20" w:rsidRPr="001F2D0B" w:rsidRDefault="00535F20" w:rsidP="00535F20">
            <w:pPr>
              <w:rPr>
                <w:rFonts w:asciiTheme="minorHAnsi" w:hAnsiTheme="minorHAnsi" w:cstheme="minorHAnsi"/>
                <w:sz w:val="20"/>
                <w:szCs w:val="20"/>
              </w:rPr>
            </w:pPr>
          </w:p>
        </w:tc>
      </w:tr>
      <w:tr w:rsidR="001F2D0B" w:rsidRPr="001F2D0B" w:rsidTr="001F2D0B">
        <w:trPr>
          <w:jc w:val="center"/>
        </w:trPr>
        <w:tc>
          <w:tcPr>
            <w:tcW w:w="6118" w:type="dxa"/>
            <w:gridSpan w:val="4"/>
            <w:tcBorders>
              <w:top w:val="single" w:sz="2" w:space="0" w:color="000000"/>
              <w:left w:val="single" w:sz="2" w:space="0" w:color="000000"/>
              <w:bottom w:val="single" w:sz="2" w:space="0" w:color="000000"/>
              <w:right w:val="single" w:sz="4" w:space="0" w:color="auto"/>
            </w:tcBorders>
            <w:shd w:val="clear" w:color="auto" w:fill="DBE5F1"/>
          </w:tcPr>
          <w:p w:rsidR="001F2D0B" w:rsidRPr="001F2D0B" w:rsidRDefault="001F2D0B" w:rsidP="002B7B09">
            <w:pPr>
              <w:rPr>
                <w:rFonts w:asciiTheme="minorHAnsi" w:hAnsiTheme="minorHAnsi" w:cstheme="minorHAnsi"/>
                <w:sz w:val="20"/>
                <w:szCs w:val="20"/>
              </w:rPr>
            </w:pPr>
            <w:r w:rsidRPr="001F2D0B">
              <w:rPr>
                <w:rFonts w:asciiTheme="minorHAnsi" w:hAnsiTheme="minorHAnsi" w:cstheme="minorHAnsi"/>
                <w:b/>
                <w:bCs/>
                <w:sz w:val="20"/>
                <w:szCs w:val="20"/>
              </w:rPr>
              <w:t>Łączna CENA OFERTY S</w:t>
            </w:r>
            <w:r w:rsidRPr="001F2D0B">
              <w:rPr>
                <w:rFonts w:asciiTheme="minorHAnsi" w:hAnsiTheme="minorHAnsi" w:cstheme="minorHAnsi"/>
                <w:b/>
                <w:bCs/>
                <w:sz w:val="20"/>
                <w:szCs w:val="20"/>
              </w:rPr>
              <w:t>u</w:t>
            </w:r>
            <w:r w:rsidRPr="001F2D0B">
              <w:rPr>
                <w:rFonts w:asciiTheme="minorHAnsi" w:hAnsiTheme="minorHAnsi" w:cstheme="minorHAnsi"/>
                <w:b/>
                <w:bCs/>
                <w:sz w:val="20"/>
                <w:szCs w:val="20"/>
              </w:rPr>
              <w:t>ma cen netto oraz cen brutto</w:t>
            </w:r>
          </w:p>
        </w:tc>
        <w:tc>
          <w:tcPr>
            <w:tcW w:w="1120" w:type="dxa"/>
            <w:tcBorders>
              <w:top w:val="single" w:sz="2" w:space="0" w:color="000000"/>
              <w:left w:val="single" w:sz="4" w:space="0" w:color="auto"/>
              <w:bottom w:val="single" w:sz="2" w:space="0" w:color="000000"/>
              <w:right w:val="single" w:sz="2" w:space="0" w:color="000000"/>
            </w:tcBorders>
            <w:shd w:val="clear" w:color="auto" w:fill="DBE5F1"/>
          </w:tcPr>
          <w:p w:rsidR="001F2D0B" w:rsidRPr="001F2D0B" w:rsidRDefault="001F2D0B" w:rsidP="002B7B09">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DBE5F1"/>
          </w:tcPr>
          <w:p w:rsidR="001F2D0B" w:rsidRPr="001F2D0B" w:rsidRDefault="001F2D0B" w:rsidP="002B7B09">
            <w:pPr>
              <w:rPr>
                <w:rFonts w:asciiTheme="minorHAnsi" w:hAnsiTheme="minorHAnsi" w:cstheme="minorHAnsi"/>
                <w:sz w:val="20"/>
                <w:szCs w:val="20"/>
              </w:rPr>
            </w:pPr>
            <w:r w:rsidRPr="001F2D0B">
              <w:rPr>
                <w:rFonts w:asciiTheme="minorHAnsi" w:hAnsiTheme="minorHAnsi" w:cstheme="minorHAnsi"/>
                <w:sz w:val="20"/>
                <w:szCs w:val="20"/>
              </w:rPr>
              <w:t>-</w:t>
            </w:r>
          </w:p>
        </w:tc>
        <w:tc>
          <w:tcPr>
            <w:tcW w:w="1121" w:type="dxa"/>
            <w:tcBorders>
              <w:top w:val="single" w:sz="2" w:space="0" w:color="000000"/>
              <w:left w:val="single" w:sz="4" w:space="0" w:color="auto"/>
              <w:bottom w:val="single" w:sz="2" w:space="0" w:color="000000"/>
              <w:right w:val="single" w:sz="2" w:space="0" w:color="000000"/>
            </w:tcBorders>
            <w:shd w:val="clear" w:color="auto" w:fill="DBE5F1"/>
          </w:tcPr>
          <w:p w:rsidR="001F2D0B" w:rsidRPr="001F2D0B" w:rsidRDefault="001F2D0B" w:rsidP="002B7B09">
            <w:pPr>
              <w:rPr>
                <w:rFonts w:asciiTheme="minorHAnsi" w:hAnsiTheme="minorHAnsi" w:cstheme="minorHAnsi"/>
                <w:sz w:val="20"/>
                <w:szCs w:val="20"/>
              </w:rPr>
            </w:pPr>
          </w:p>
        </w:tc>
        <w:tc>
          <w:tcPr>
            <w:tcW w:w="1121" w:type="dxa"/>
            <w:tcBorders>
              <w:top w:val="single" w:sz="2" w:space="0" w:color="000000"/>
              <w:left w:val="single" w:sz="4" w:space="0" w:color="auto"/>
              <w:bottom w:val="single" w:sz="2" w:space="0" w:color="000000"/>
              <w:right w:val="single" w:sz="2" w:space="0" w:color="000000"/>
            </w:tcBorders>
            <w:shd w:val="clear" w:color="auto" w:fill="DBE5F1"/>
          </w:tcPr>
          <w:p w:rsidR="001F2D0B" w:rsidRPr="001F2D0B" w:rsidRDefault="001F2D0B" w:rsidP="002B7B09">
            <w:pPr>
              <w:rPr>
                <w:rFonts w:asciiTheme="minorHAnsi" w:hAnsiTheme="minorHAnsi" w:cstheme="minorHAnsi"/>
                <w:sz w:val="20"/>
                <w:szCs w:val="20"/>
              </w:rPr>
            </w:pPr>
          </w:p>
        </w:tc>
      </w:tr>
    </w:tbl>
    <w:p w:rsidR="001E41F7" w:rsidRPr="001E41F7" w:rsidRDefault="001E41F7" w:rsidP="001F2D0B">
      <w:pPr>
        <w:widowControl w:val="0"/>
        <w:suppressAutoHyphens/>
        <w:jc w:val="both"/>
        <w:rPr>
          <w:b/>
          <w:i/>
          <w:kern w:val="1"/>
          <w:sz w:val="20"/>
          <w:szCs w:val="20"/>
          <w:lang w:eastAsia="hi-IN" w:bidi="hi-IN"/>
        </w:rPr>
      </w:pPr>
      <w:r w:rsidRPr="001E41F7">
        <w:rPr>
          <w:i/>
        </w:rPr>
        <w:t>Wykonawca zobowiązany jest do załączenia katalogu producenta lub innej dokumentacji zawierającej opis oraz zdjęcie oferowanego produktu. Dokumentacja musi umożliwiać jednoznaczne przyporządkowanie każdego produktu do pozycji wskazanej w formularzu ofertowym.</w:t>
      </w:r>
      <w:r w:rsidRPr="001E41F7">
        <w:rPr>
          <w:b/>
          <w:i/>
          <w:kern w:val="1"/>
          <w:sz w:val="20"/>
          <w:szCs w:val="20"/>
          <w:lang w:eastAsia="hi-IN" w:bidi="hi-IN"/>
        </w:rPr>
        <w:t xml:space="preserve"> </w:t>
      </w:r>
    </w:p>
    <w:p w:rsidR="001F2D0B" w:rsidRPr="001F2D0B" w:rsidRDefault="001F2D0B" w:rsidP="001F2D0B">
      <w:pPr>
        <w:widowControl w:val="0"/>
        <w:suppressAutoHyphens/>
        <w:jc w:val="both"/>
        <w:rPr>
          <w:b/>
          <w:kern w:val="1"/>
          <w:sz w:val="20"/>
          <w:szCs w:val="20"/>
          <w:lang w:eastAsia="hi-IN" w:bidi="hi-IN"/>
        </w:rPr>
      </w:pPr>
      <w:r w:rsidRPr="001F2D0B">
        <w:rPr>
          <w:b/>
          <w:kern w:val="1"/>
          <w:sz w:val="20"/>
          <w:szCs w:val="20"/>
          <w:lang w:eastAsia="hi-IN" w:bidi="hi-IN"/>
        </w:rPr>
        <w:t>Jako Wykonawca/y oświadczam/y, że:</w:t>
      </w:r>
    </w:p>
    <w:p w:rsidR="001F2D0B" w:rsidRPr="001F2D0B" w:rsidRDefault="001F2D0B" w:rsidP="00A15014">
      <w:pPr>
        <w:widowControl w:val="0"/>
        <w:numPr>
          <w:ilvl w:val="0"/>
          <w:numId w:val="5"/>
        </w:numPr>
        <w:tabs>
          <w:tab w:val="num" w:pos="-426"/>
        </w:tabs>
        <w:suppressAutoHyphens/>
        <w:spacing w:after="0" w:line="240" w:lineRule="auto"/>
        <w:jc w:val="both"/>
        <w:rPr>
          <w:kern w:val="1"/>
          <w:sz w:val="20"/>
          <w:szCs w:val="20"/>
          <w:lang w:eastAsia="hi-IN" w:bidi="hi-IN"/>
        </w:rPr>
      </w:pPr>
      <w:r w:rsidRPr="001F2D0B">
        <w:rPr>
          <w:kern w:val="1"/>
          <w:sz w:val="20"/>
          <w:szCs w:val="20"/>
          <w:lang w:eastAsia="hi-IN" w:bidi="hi-IN"/>
        </w:rPr>
        <w:t>zapoznałem/-am się i akceptuję warunki zawarte w Zapytaniu ofertowym oraz załącznikach do tego zapytania</w:t>
      </w:r>
      <w:r w:rsidRPr="001F2D0B">
        <w:rPr>
          <w:sz w:val="20"/>
          <w:szCs w:val="20"/>
        </w:rPr>
        <w:t xml:space="preserve"> </w:t>
      </w:r>
      <w:r w:rsidRPr="001F2D0B">
        <w:rPr>
          <w:kern w:val="1"/>
          <w:sz w:val="20"/>
          <w:szCs w:val="20"/>
          <w:lang w:eastAsia="hi-IN" w:bidi="hi-IN"/>
        </w:rPr>
        <w:t>i nie wnoszę/wnosimy do nich żadnych zastrzeżeń,</w:t>
      </w:r>
    </w:p>
    <w:p w:rsidR="001F2D0B" w:rsidRPr="001F2D0B" w:rsidRDefault="001F2D0B" w:rsidP="00A15014">
      <w:pPr>
        <w:widowControl w:val="0"/>
        <w:numPr>
          <w:ilvl w:val="0"/>
          <w:numId w:val="5"/>
        </w:numPr>
        <w:tabs>
          <w:tab w:val="num" w:pos="-426"/>
        </w:tabs>
        <w:suppressAutoHyphens/>
        <w:spacing w:after="0" w:line="240" w:lineRule="auto"/>
        <w:jc w:val="both"/>
        <w:rPr>
          <w:kern w:val="1"/>
          <w:sz w:val="20"/>
          <w:szCs w:val="20"/>
          <w:lang w:eastAsia="hi-IN" w:bidi="hi-IN"/>
        </w:rPr>
      </w:pPr>
      <w:r w:rsidRPr="001F2D0B">
        <w:rPr>
          <w:kern w:val="1"/>
          <w:sz w:val="20"/>
          <w:szCs w:val="20"/>
          <w:lang w:eastAsia="hi-IN" w:bidi="hi-IN"/>
        </w:rPr>
        <w:t>uzyskałem/-am wszystkie niezbędne informacje do przygotowania oferty i realizacji przedmiotu zamówienia,</w:t>
      </w:r>
    </w:p>
    <w:p w:rsidR="001F2D0B" w:rsidRPr="001F2D0B" w:rsidRDefault="001F2D0B" w:rsidP="00A15014">
      <w:pPr>
        <w:widowControl w:val="0"/>
        <w:numPr>
          <w:ilvl w:val="0"/>
          <w:numId w:val="5"/>
        </w:numPr>
        <w:tabs>
          <w:tab w:val="num" w:pos="-426"/>
        </w:tabs>
        <w:suppressAutoHyphens/>
        <w:spacing w:after="0" w:line="240" w:lineRule="auto"/>
        <w:jc w:val="both"/>
        <w:rPr>
          <w:kern w:val="1"/>
          <w:sz w:val="20"/>
          <w:szCs w:val="20"/>
          <w:lang w:eastAsia="hi-IN" w:bidi="hi-IN"/>
        </w:rPr>
      </w:pPr>
      <w:r w:rsidRPr="001F2D0B">
        <w:rPr>
          <w:kern w:val="1"/>
          <w:sz w:val="20"/>
          <w:szCs w:val="20"/>
          <w:lang w:eastAsia="hi-IN" w:bidi="hi-IN"/>
        </w:rPr>
        <w:t>cena podana w ofercie obejmuje wszelkie koszty związane z realizacją powyższego zamówienia (w tym ewentualne podatki, koszty dostawy, montażu, itd.),</w:t>
      </w:r>
    </w:p>
    <w:p w:rsidR="001F2D0B" w:rsidRPr="001F2D0B" w:rsidRDefault="001F2D0B" w:rsidP="00A15014">
      <w:pPr>
        <w:widowControl w:val="0"/>
        <w:numPr>
          <w:ilvl w:val="0"/>
          <w:numId w:val="5"/>
        </w:numPr>
        <w:tabs>
          <w:tab w:val="num" w:pos="-426"/>
        </w:tabs>
        <w:suppressAutoHyphens/>
        <w:spacing w:after="0" w:line="240" w:lineRule="auto"/>
        <w:jc w:val="both"/>
        <w:rPr>
          <w:kern w:val="1"/>
          <w:sz w:val="20"/>
          <w:szCs w:val="20"/>
          <w:lang w:eastAsia="hi-IN" w:bidi="hi-IN"/>
        </w:rPr>
      </w:pPr>
      <w:r w:rsidRPr="001F2D0B">
        <w:rPr>
          <w:kern w:val="1"/>
          <w:sz w:val="20"/>
          <w:szCs w:val="20"/>
          <w:lang w:eastAsia="hi-IN" w:bidi="hi-IN"/>
        </w:rPr>
        <w:t xml:space="preserve">w przypadku uzyskania zamówienia zobowiązuję się do podpisania umowy stanowiącej załącznik nr </w:t>
      </w:r>
      <w:r w:rsidRPr="001F2D0B">
        <w:rPr>
          <w:rFonts w:asciiTheme="minorHAnsi" w:hAnsiTheme="minorHAnsi" w:cstheme="minorHAnsi"/>
          <w:kern w:val="1"/>
          <w:sz w:val="20"/>
          <w:szCs w:val="20"/>
          <w:lang w:eastAsia="hi-IN" w:bidi="hi-IN"/>
        </w:rPr>
        <w:t>2</w:t>
      </w:r>
      <w:r w:rsidRPr="001F2D0B">
        <w:rPr>
          <w:kern w:val="1"/>
          <w:sz w:val="20"/>
          <w:szCs w:val="20"/>
          <w:lang w:eastAsia="hi-IN" w:bidi="hi-IN"/>
        </w:rPr>
        <w:t xml:space="preserve"> w przedmiotowym zamówieniu w terminie i miejscu wyznaczonym przez Zamawiającego,</w:t>
      </w:r>
    </w:p>
    <w:p w:rsidR="001F2D0B" w:rsidRPr="001F2D0B" w:rsidRDefault="001F2D0B" w:rsidP="00A15014">
      <w:pPr>
        <w:widowControl w:val="0"/>
        <w:numPr>
          <w:ilvl w:val="0"/>
          <w:numId w:val="5"/>
        </w:numPr>
        <w:tabs>
          <w:tab w:val="num" w:pos="-426"/>
        </w:tabs>
        <w:suppressAutoHyphens/>
        <w:spacing w:after="0" w:line="240" w:lineRule="auto"/>
        <w:jc w:val="both"/>
        <w:rPr>
          <w:kern w:val="1"/>
          <w:sz w:val="20"/>
          <w:szCs w:val="20"/>
          <w:lang w:eastAsia="hi-IN" w:bidi="hi-IN"/>
        </w:rPr>
      </w:pPr>
      <w:r w:rsidRPr="001F2D0B">
        <w:rPr>
          <w:kern w:val="1"/>
          <w:sz w:val="20"/>
          <w:szCs w:val="20"/>
          <w:lang w:eastAsia="hi-IN" w:bidi="hi-IN"/>
        </w:rPr>
        <w:t>jestem związany/a naszą ofertą przez 30 dni. Bieg terminu rozpoczyna się wraz z upływem terminu składania ofert.</w:t>
      </w:r>
    </w:p>
    <w:p w:rsidR="001F2D0B" w:rsidRPr="001F2D0B" w:rsidRDefault="001F2D0B" w:rsidP="00A15014">
      <w:pPr>
        <w:numPr>
          <w:ilvl w:val="0"/>
          <w:numId w:val="5"/>
        </w:numPr>
        <w:suppressAutoHyphens/>
        <w:spacing w:before="120" w:after="120" w:line="240" w:lineRule="auto"/>
        <w:jc w:val="both"/>
        <w:rPr>
          <w:rFonts w:asciiTheme="minorHAnsi" w:hAnsiTheme="minorHAnsi" w:cstheme="minorHAnsi"/>
          <w:sz w:val="20"/>
          <w:szCs w:val="20"/>
        </w:rPr>
      </w:pPr>
      <w:r w:rsidRPr="001F2D0B">
        <w:rPr>
          <w:sz w:val="20"/>
          <w:szCs w:val="20"/>
        </w:rPr>
        <w:t xml:space="preserve">Oświadczam/y, że zrealizuję/emy zamówienie zgodnie z Zapytaniem ofertowym i Projektem umowy </w:t>
      </w:r>
    </w:p>
    <w:p w:rsidR="001F2D0B" w:rsidRPr="001F2D0B" w:rsidRDefault="001F2D0B" w:rsidP="00A15014">
      <w:pPr>
        <w:numPr>
          <w:ilvl w:val="0"/>
          <w:numId w:val="5"/>
        </w:numPr>
        <w:suppressAutoHyphens/>
        <w:spacing w:before="120" w:after="120" w:line="240" w:lineRule="auto"/>
        <w:jc w:val="both"/>
        <w:rPr>
          <w:sz w:val="20"/>
          <w:szCs w:val="20"/>
        </w:rPr>
      </w:pPr>
      <w:r w:rsidRPr="001F2D0B">
        <w:rPr>
          <w:rFonts w:asciiTheme="minorHAnsi" w:hAnsiTheme="minorHAnsi" w:cstheme="minorHAnsi"/>
          <w:sz w:val="20"/>
          <w:szCs w:val="20"/>
        </w:rPr>
        <w:t>Oświadczam/y, że oferowany sprzęt pochodzi z legalnego kanału dystrybucji producenta oraz jest objęty gwarancją producenta zgodnie z wymaganiami określonymi w zapytaniu ofertowym.</w:t>
      </w:r>
    </w:p>
    <w:p w:rsidR="001F2D0B" w:rsidRPr="005F7FE2" w:rsidRDefault="001F2D0B" w:rsidP="00A15014">
      <w:pPr>
        <w:numPr>
          <w:ilvl w:val="0"/>
          <w:numId w:val="5"/>
        </w:numPr>
        <w:suppressAutoHyphens/>
        <w:spacing w:before="120" w:after="120" w:line="240" w:lineRule="auto"/>
        <w:jc w:val="both"/>
        <w:rPr>
          <w:sz w:val="20"/>
          <w:szCs w:val="20"/>
        </w:rPr>
      </w:pPr>
      <w:r w:rsidRPr="001F2D0B">
        <w:rPr>
          <w:sz w:val="20"/>
          <w:szCs w:val="20"/>
        </w:rPr>
        <w:t xml:space="preserve">Oświadczam, że zrealizuję zamówienie w terminie określonym w zapytaniu ofertowym tj. </w:t>
      </w:r>
      <w:r w:rsidRPr="005F7FE2">
        <w:rPr>
          <w:rFonts w:asciiTheme="minorHAnsi" w:hAnsiTheme="minorHAnsi" w:cstheme="minorHAnsi"/>
          <w:b/>
          <w:sz w:val="20"/>
          <w:szCs w:val="20"/>
        </w:rPr>
        <w:t xml:space="preserve">do </w:t>
      </w:r>
      <w:r w:rsidR="005F7FE2" w:rsidRPr="005F7FE2">
        <w:rPr>
          <w:rFonts w:asciiTheme="minorHAnsi" w:hAnsiTheme="minorHAnsi" w:cstheme="minorHAnsi"/>
          <w:b/>
          <w:sz w:val="20"/>
          <w:szCs w:val="20"/>
        </w:rPr>
        <w:t>20</w:t>
      </w:r>
      <w:r w:rsidRPr="005F7FE2">
        <w:rPr>
          <w:rFonts w:asciiTheme="minorHAnsi" w:hAnsiTheme="minorHAnsi" w:cstheme="minorHAnsi"/>
          <w:b/>
          <w:sz w:val="20"/>
          <w:szCs w:val="20"/>
        </w:rPr>
        <w:t xml:space="preserve"> dni </w:t>
      </w:r>
      <w:r w:rsidR="00A22CDE" w:rsidRPr="005F7FE2">
        <w:rPr>
          <w:rFonts w:asciiTheme="minorHAnsi" w:hAnsiTheme="minorHAnsi" w:cstheme="minorHAnsi"/>
          <w:b/>
          <w:sz w:val="20"/>
          <w:szCs w:val="20"/>
        </w:rPr>
        <w:t xml:space="preserve">roboczych </w:t>
      </w:r>
      <w:r w:rsidRPr="005F7FE2">
        <w:rPr>
          <w:rFonts w:asciiTheme="minorHAnsi" w:hAnsiTheme="minorHAnsi" w:cstheme="minorHAnsi"/>
          <w:b/>
          <w:sz w:val="20"/>
          <w:szCs w:val="20"/>
        </w:rPr>
        <w:t>od dnia podpisania umowy</w:t>
      </w:r>
      <w:r w:rsidR="005F7FE2" w:rsidRPr="005F7FE2">
        <w:rPr>
          <w:rFonts w:asciiTheme="minorHAnsi" w:hAnsiTheme="minorHAnsi" w:cstheme="minorHAnsi"/>
          <w:b/>
          <w:sz w:val="20"/>
          <w:szCs w:val="20"/>
        </w:rPr>
        <w:t xml:space="preserve"> przy czym nie później niż do 31 lipca 2026 r</w:t>
      </w:r>
      <w:r w:rsidRPr="005F7FE2">
        <w:rPr>
          <w:rFonts w:asciiTheme="minorHAnsi" w:hAnsiTheme="minorHAnsi" w:cstheme="minorHAnsi"/>
          <w:b/>
          <w:sz w:val="20"/>
          <w:szCs w:val="20"/>
        </w:rPr>
        <w:t>.</w:t>
      </w:r>
    </w:p>
    <w:p w:rsidR="001F2D0B" w:rsidRPr="001F2D0B" w:rsidRDefault="001F2D0B" w:rsidP="00A15014">
      <w:pPr>
        <w:numPr>
          <w:ilvl w:val="0"/>
          <w:numId w:val="5"/>
        </w:numPr>
        <w:suppressAutoHyphens/>
        <w:spacing w:before="120" w:after="120" w:line="240" w:lineRule="auto"/>
        <w:jc w:val="both"/>
        <w:rPr>
          <w:sz w:val="20"/>
          <w:szCs w:val="20"/>
        </w:rPr>
      </w:pPr>
      <w:r w:rsidRPr="001F2D0B">
        <w:rPr>
          <w:sz w:val="20"/>
          <w:szCs w:val="20"/>
        </w:rPr>
        <w:t>Oświadczam/y, że oferowane produkty spełniają wszystkie minimalne wymagania określone w OPZ, a w przypadku zaoferowania produktów równoważnych posiadają parametry nie gorsze niż wymagane przez Zamawiającego.</w:t>
      </w:r>
    </w:p>
    <w:p w:rsidR="001F2D0B" w:rsidRDefault="001F2D0B" w:rsidP="00A15014">
      <w:pPr>
        <w:numPr>
          <w:ilvl w:val="0"/>
          <w:numId w:val="5"/>
        </w:numPr>
        <w:suppressAutoHyphens/>
        <w:spacing w:before="120" w:after="120" w:line="240" w:lineRule="auto"/>
        <w:jc w:val="both"/>
        <w:rPr>
          <w:rFonts w:asciiTheme="minorHAnsi" w:hAnsiTheme="minorHAnsi" w:cstheme="minorHAnsi"/>
          <w:sz w:val="20"/>
          <w:szCs w:val="20"/>
        </w:rPr>
      </w:pPr>
      <w:r w:rsidRPr="001F2D0B">
        <w:rPr>
          <w:kern w:val="1"/>
          <w:sz w:val="20"/>
          <w:szCs w:val="20"/>
          <w:lang w:eastAsia="hi-IN" w:bidi="hi-IN"/>
        </w:rPr>
        <w:t>Oświadczam/y, że informacje zawarte w ofercie są zgodne ze stanem faktycznym i prawnym na dzień złożenia oferty</w:t>
      </w:r>
      <w:r w:rsidRPr="001F2D0B">
        <w:rPr>
          <w:rFonts w:asciiTheme="minorHAnsi" w:hAnsiTheme="minorHAnsi" w:cstheme="minorHAnsi"/>
          <w:kern w:val="1"/>
          <w:sz w:val="20"/>
          <w:szCs w:val="20"/>
          <w:lang w:eastAsia="hi-IN" w:bidi="hi-IN"/>
        </w:rPr>
        <w:t>.</w:t>
      </w:r>
    </w:p>
    <w:p w:rsidR="001F2D0B" w:rsidRPr="00220556" w:rsidRDefault="001F2D0B" w:rsidP="00A15014">
      <w:pPr>
        <w:numPr>
          <w:ilvl w:val="0"/>
          <w:numId w:val="5"/>
        </w:numPr>
        <w:suppressAutoHyphens/>
        <w:spacing w:before="120" w:after="120" w:line="240" w:lineRule="auto"/>
        <w:jc w:val="both"/>
        <w:rPr>
          <w:rFonts w:asciiTheme="minorHAnsi" w:hAnsiTheme="minorHAnsi" w:cstheme="minorHAnsi"/>
          <w:sz w:val="20"/>
          <w:szCs w:val="20"/>
        </w:rPr>
      </w:pPr>
      <w:r w:rsidRPr="001F2D0B">
        <w:rPr>
          <w:rFonts w:asciiTheme="minorHAnsi" w:hAnsiTheme="minorHAnsi" w:cstheme="minorHAnsi"/>
          <w:b/>
          <w:bCs/>
          <w:sz w:val="20"/>
          <w:szCs w:val="20"/>
        </w:rPr>
        <w:t>Oświadczenie Wykonawcy o braku powiązań z Zamawiającym</w:t>
      </w:r>
    </w:p>
    <w:p w:rsidR="001F2D0B" w:rsidRPr="00220556" w:rsidRDefault="001F2D0B" w:rsidP="001F2D0B">
      <w:pPr>
        <w:spacing w:before="100" w:beforeAutospacing="1" w:after="100" w:afterAutospacing="1"/>
        <w:ind w:left="786"/>
        <w:rPr>
          <w:rFonts w:asciiTheme="minorHAnsi" w:hAnsiTheme="minorHAnsi" w:cstheme="minorHAnsi"/>
          <w:sz w:val="20"/>
          <w:szCs w:val="20"/>
        </w:rPr>
      </w:pPr>
      <w:r w:rsidRPr="00220556">
        <w:rPr>
          <w:rFonts w:asciiTheme="minorHAnsi" w:hAnsiTheme="minorHAnsi" w:cstheme="minorHAnsi"/>
          <w:sz w:val="20"/>
          <w:szCs w:val="20"/>
        </w:rPr>
        <w:t>Oświadczam/y, że nie zachodzą wobec mnie/nas powiązania osobowe lub kapitałowe z Zamawiaj</w:t>
      </w:r>
      <w:r w:rsidRPr="00220556">
        <w:rPr>
          <w:rFonts w:asciiTheme="minorHAnsi" w:hAnsiTheme="minorHAnsi" w:cstheme="minorHAnsi"/>
          <w:sz w:val="20"/>
          <w:szCs w:val="20"/>
        </w:rPr>
        <w:t>ą</w:t>
      </w:r>
      <w:r w:rsidRPr="00220556">
        <w:rPr>
          <w:rFonts w:asciiTheme="minorHAnsi" w:hAnsiTheme="minorHAnsi" w:cstheme="minorHAnsi"/>
          <w:sz w:val="20"/>
          <w:szCs w:val="20"/>
        </w:rPr>
        <w:t>cym, tj. Towarzystwem Wiedzy Powszechnej Oddziałem Regionalnym w Szczecinie, osobami upowa</w:t>
      </w:r>
      <w:r w:rsidRPr="00220556">
        <w:rPr>
          <w:rFonts w:asciiTheme="minorHAnsi" w:hAnsiTheme="minorHAnsi" w:cstheme="minorHAnsi"/>
          <w:sz w:val="20"/>
          <w:szCs w:val="20"/>
        </w:rPr>
        <w:t>ż</w:t>
      </w:r>
      <w:r w:rsidRPr="00220556">
        <w:rPr>
          <w:rFonts w:asciiTheme="minorHAnsi" w:hAnsiTheme="minorHAnsi" w:cstheme="minorHAnsi"/>
          <w:sz w:val="20"/>
          <w:szCs w:val="20"/>
        </w:rPr>
        <w:t>nionymi do zaciągania zobowiązań w imieniu Zamawiającego oraz osobami wykonującymi w imieniu Zamawiającego czynności związane z przygotowaniem i przeprowadzeniem niniejszego postępow</w:t>
      </w:r>
      <w:r w:rsidRPr="00220556">
        <w:rPr>
          <w:rFonts w:asciiTheme="minorHAnsi" w:hAnsiTheme="minorHAnsi" w:cstheme="minorHAnsi"/>
          <w:sz w:val="20"/>
          <w:szCs w:val="20"/>
        </w:rPr>
        <w:t>a</w:t>
      </w:r>
      <w:r w:rsidRPr="00220556">
        <w:rPr>
          <w:rFonts w:asciiTheme="minorHAnsi" w:hAnsiTheme="minorHAnsi" w:cstheme="minorHAnsi"/>
          <w:sz w:val="20"/>
          <w:szCs w:val="20"/>
        </w:rPr>
        <w:t>nia, które mogłyby wywołać konflikt interesów lub budzić uzasadnione wątpliwości co do bezstronn</w:t>
      </w:r>
      <w:r w:rsidRPr="00220556">
        <w:rPr>
          <w:rFonts w:asciiTheme="minorHAnsi" w:hAnsiTheme="minorHAnsi" w:cstheme="minorHAnsi"/>
          <w:sz w:val="20"/>
          <w:szCs w:val="20"/>
        </w:rPr>
        <w:t>o</w:t>
      </w:r>
      <w:r w:rsidRPr="00220556">
        <w:rPr>
          <w:rFonts w:asciiTheme="minorHAnsi" w:hAnsiTheme="minorHAnsi" w:cstheme="minorHAnsi"/>
          <w:sz w:val="20"/>
          <w:szCs w:val="20"/>
        </w:rPr>
        <w:t>ści wyboru Wykonawcy.</w:t>
      </w:r>
    </w:p>
    <w:p w:rsidR="001F2D0B" w:rsidRPr="001F2D0B" w:rsidRDefault="001F2D0B" w:rsidP="001F2D0B">
      <w:pPr>
        <w:spacing w:before="100" w:beforeAutospacing="1" w:after="100" w:afterAutospacing="1"/>
        <w:ind w:left="426"/>
        <w:rPr>
          <w:rFonts w:asciiTheme="minorHAnsi" w:hAnsiTheme="minorHAnsi" w:cstheme="minorHAnsi"/>
          <w:sz w:val="20"/>
          <w:szCs w:val="20"/>
        </w:rPr>
      </w:pPr>
      <w:r w:rsidRPr="00220556">
        <w:rPr>
          <w:rFonts w:asciiTheme="minorHAnsi" w:hAnsiTheme="minorHAnsi" w:cstheme="minorHAnsi"/>
          <w:sz w:val="20"/>
          <w:szCs w:val="20"/>
        </w:rPr>
        <w:t>Przez powiązania osobowe lub kapitałowe rozumie się w szczególności:</w:t>
      </w:r>
      <w:r w:rsidRPr="00220556">
        <w:rPr>
          <w:rFonts w:asciiTheme="minorHAnsi" w:hAnsiTheme="minorHAnsi" w:cstheme="minorHAnsi"/>
          <w:sz w:val="20"/>
          <w:szCs w:val="20"/>
        </w:rPr>
        <w:br/>
        <w:t>a) uczestniczenie w spółce jako wspólnik spółki cywilnej lub spółki osobowej;</w:t>
      </w:r>
      <w:r w:rsidRPr="00220556">
        <w:rPr>
          <w:rFonts w:asciiTheme="minorHAnsi" w:hAnsiTheme="minorHAnsi" w:cstheme="minorHAnsi"/>
          <w:sz w:val="20"/>
          <w:szCs w:val="20"/>
        </w:rPr>
        <w:br/>
        <w:t>b) posiadanie co najmniej 10% udziałów lub akcji;</w:t>
      </w:r>
      <w:r w:rsidRPr="00220556">
        <w:rPr>
          <w:rFonts w:asciiTheme="minorHAnsi" w:hAnsiTheme="minorHAnsi" w:cstheme="minorHAnsi"/>
          <w:sz w:val="20"/>
          <w:szCs w:val="20"/>
        </w:rPr>
        <w:br/>
        <w:t>c) pełnienie funkcji członka organu zarządzającego lub nadzorczego, prokurenta lub pełnomocnika;</w:t>
      </w:r>
      <w:r w:rsidRPr="00220556">
        <w:rPr>
          <w:rFonts w:asciiTheme="minorHAnsi" w:hAnsiTheme="minorHAnsi" w:cstheme="minorHAnsi"/>
          <w:sz w:val="20"/>
          <w:szCs w:val="20"/>
        </w:rPr>
        <w:br/>
        <w:t>d) pozostawanie w związku małżeńskim, w stosunku pokrewieństwa lub powinowactwa w linii prostej, pokrewieństwa lub powinowactwa w linii bocznej do drugiego stopnia albo w stosunku przysposobienia, opieki lub kurateli.</w:t>
      </w:r>
    </w:p>
    <w:p w:rsidR="001F2D0B" w:rsidRPr="001F2D0B" w:rsidRDefault="001F2D0B" w:rsidP="001F2D0B">
      <w:pPr>
        <w:jc w:val="both"/>
        <w:rPr>
          <w:rFonts w:asciiTheme="minorHAnsi" w:hAnsiTheme="minorHAnsi" w:cstheme="minorHAnsi"/>
          <w:sz w:val="20"/>
          <w:szCs w:val="20"/>
        </w:rPr>
      </w:pPr>
      <w:r w:rsidRPr="001F2D0B">
        <w:rPr>
          <w:rFonts w:asciiTheme="minorHAnsi" w:hAnsiTheme="minorHAnsi" w:cstheme="minorHAnsi"/>
          <w:sz w:val="20"/>
          <w:szCs w:val="20"/>
        </w:rPr>
        <w:t xml:space="preserve">Osobą upoważnioną do kontaktów z </w:t>
      </w:r>
      <w:r w:rsidRPr="001F2D0B">
        <w:rPr>
          <w:rFonts w:asciiTheme="minorHAnsi" w:hAnsiTheme="minorHAnsi" w:cstheme="minorHAnsi"/>
          <w:b/>
          <w:sz w:val="20"/>
          <w:szCs w:val="20"/>
        </w:rPr>
        <w:t>Zamawiającym</w:t>
      </w:r>
      <w:r w:rsidRPr="001F2D0B">
        <w:rPr>
          <w:rFonts w:asciiTheme="minorHAnsi" w:hAnsiTheme="minorHAnsi" w:cstheme="minorHAnsi"/>
          <w:sz w:val="20"/>
          <w:szCs w:val="20"/>
        </w:rPr>
        <w:t xml:space="preserve"> w przedmiotowej sprawie jest:</w:t>
      </w:r>
    </w:p>
    <w:p w:rsidR="001F2D0B" w:rsidRPr="001F2D0B" w:rsidRDefault="001F2D0B" w:rsidP="001F2D0B">
      <w:pPr>
        <w:jc w:val="both"/>
        <w:rPr>
          <w:rFonts w:asciiTheme="minorHAnsi" w:hAnsiTheme="minorHAnsi" w:cstheme="minorHAnsi"/>
          <w:sz w:val="20"/>
          <w:szCs w:val="20"/>
        </w:rPr>
      </w:pPr>
    </w:p>
    <w:p w:rsidR="001F2D0B" w:rsidRPr="001F2D0B" w:rsidRDefault="001F2D0B" w:rsidP="001F2D0B">
      <w:pPr>
        <w:spacing w:line="360" w:lineRule="auto"/>
        <w:ind w:left="-426" w:right="-711"/>
        <w:jc w:val="both"/>
        <w:rPr>
          <w:rFonts w:asciiTheme="minorHAnsi" w:hAnsiTheme="minorHAnsi" w:cstheme="minorHAnsi"/>
          <w:sz w:val="20"/>
          <w:szCs w:val="20"/>
        </w:rPr>
      </w:pPr>
      <w:r w:rsidRPr="001F2D0B">
        <w:rPr>
          <w:rFonts w:asciiTheme="minorHAnsi" w:hAnsiTheme="minorHAnsi" w:cstheme="minorHAnsi"/>
          <w:sz w:val="20"/>
          <w:szCs w:val="20"/>
        </w:rPr>
        <w:t>..................................................... tel. ............................ email: ………………………..</w:t>
      </w:r>
    </w:p>
    <w:p w:rsidR="001F2D0B" w:rsidRPr="001F2D0B" w:rsidRDefault="001F2D0B" w:rsidP="001F2D0B">
      <w:pPr>
        <w:spacing w:line="360" w:lineRule="auto"/>
        <w:ind w:right="-711"/>
        <w:contextualSpacing/>
        <w:jc w:val="both"/>
        <w:rPr>
          <w:rFonts w:asciiTheme="minorHAnsi" w:hAnsiTheme="minorHAnsi" w:cstheme="minorHAnsi"/>
          <w:sz w:val="20"/>
          <w:szCs w:val="20"/>
        </w:rPr>
      </w:pPr>
      <w:r w:rsidRPr="001F2D0B">
        <w:rPr>
          <w:rFonts w:asciiTheme="minorHAnsi" w:hAnsiTheme="minorHAnsi" w:cstheme="minorHAnsi"/>
          <w:sz w:val="20"/>
          <w:szCs w:val="20"/>
        </w:rPr>
        <w:t>W przypadku wyboru naszej oferty osobami upoważnionymi do podpisania umowy są (imię i nazwisko, stanowisko):</w:t>
      </w:r>
    </w:p>
    <w:p w:rsidR="001F2D0B" w:rsidRPr="001F2D0B" w:rsidRDefault="001F2D0B" w:rsidP="00A15014">
      <w:pPr>
        <w:pStyle w:val="Akapitzlist"/>
        <w:numPr>
          <w:ilvl w:val="3"/>
          <w:numId w:val="4"/>
        </w:numPr>
        <w:spacing w:line="360" w:lineRule="auto"/>
        <w:ind w:right="-711"/>
        <w:jc w:val="both"/>
        <w:rPr>
          <w:rFonts w:asciiTheme="minorHAnsi" w:hAnsiTheme="minorHAnsi" w:cstheme="minorHAnsi"/>
          <w:sz w:val="20"/>
          <w:szCs w:val="20"/>
        </w:rPr>
      </w:pPr>
      <w:r w:rsidRPr="001F2D0B">
        <w:rPr>
          <w:rFonts w:asciiTheme="minorHAnsi" w:hAnsiTheme="minorHAnsi" w:cstheme="minorHAnsi"/>
          <w:sz w:val="20"/>
          <w:szCs w:val="20"/>
        </w:rPr>
        <w:t>...........................................................................</w:t>
      </w:r>
    </w:p>
    <w:p w:rsidR="001F2D0B" w:rsidRPr="001F2D0B" w:rsidRDefault="001F2D0B" w:rsidP="00A15014">
      <w:pPr>
        <w:pStyle w:val="Akapitzlist"/>
        <w:numPr>
          <w:ilvl w:val="3"/>
          <w:numId w:val="4"/>
        </w:numPr>
        <w:spacing w:line="360" w:lineRule="auto"/>
        <w:ind w:right="-711"/>
        <w:jc w:val="both"/>
        <w:rPr>
          <w:rFonts w:asciiTheme="minorHAnsi" w:hAnsiTheme="minorHAnsi" w:cstheme="minorHAnsi"/>
          <w:sz w:val="20"/>
          <w:szCs w:val="20"/>
        </w:rPr>
      </w:pPr>
      <w:r w:rsidRPr="001F2D0B">
        <w:rPr>
          <w:rFonts w:asciiTheme="minorHAnsi" w:hAnsiTheme="minorHAnsi" w:cstheme="minorHAnsi"/>
          <w:sz w:val="20"/>
          <w:szCs w:val="20"/>
        </w:rPr>
        <w:t>...............................................................................</w:t>
      </w:r>
    </w:p>
    <w:p w:rsidR="001F2D0B" w:rsidRPr="001F2D0B" w:rsidRDefault="001F2D0B" w:rsidP="001F2D0B">
      <w:pPr>
        <w:ind w:right="-711"/>
        <w:jc w:val="both"/>
        <w:rPr>
          <w:rFonts w:asciiTheme="minorHAnsi" w:hAnsiTheme="minorHAnsi" w:cstheme="minorHAnsi"/>
          <w:sz w:val="20"/>
          <w:szCs w:val="20"/>
        </w:rPr>
      </w:pPr>
      <w:r w:rsidRPr="001F2D0B">
        <w:rPr>
          <w:rFonts w:asciiTheme="minorHAnsi" w:hAnsiTheme="minorHAnsi" w:cstheme="minorHAnsi"/>
          <w:sz w:val="20"/>
          <w:szCs w:val="20"/>
        </w:rPr>
        <w:t>Oświadczamy, że oferta nie zawiera/ zawiera (właściwe podkreślić) informacji stanowiących tajemnicę prze</w:t>
      </w:r>
      <w:r w:rsidRPr="001F2D0B">
        <w:rPr>
          <w:rFonts w:asciiTheme="minorHAnsi" w:hAnsiTheme="minorHAnsi" w:cstheme="minorHAnsi"/>
          <w:sz w:val="20"/>
          <w:szCs w:val="20"/>
        </w:rPr>
        <w:t>d</w:t>
      </w:r>
      <w:r w:rsidRPr="001F2D0B">
        <w:rPr>
          <w:rFonts w:asciiTheme="minorHAnsi" w:hAnsiTheme="minorHAnsi" w:cstheme="minorHAnsi"/>
          <w:sz w:val="20"/>
          <w:szCs w:val="20"/>
        </w:rPr>
        <w:t>siębiorstwa w rozumieniu przepisów o zwalczaniu nieuczciwej konkurencji. Informacje takie zawarte są w następujących dokumentach:</w:t>
      </w:r>
    </w:p>
    <w:p w:rsidR="001F2D0B" w:rsidRPr="001F2D0B" w:rsidRDefault="001F2D0B" w:rsidP="001F2D0B">
      <w:pPr>
        <w:ind w:left="-426" w:right="-711"/>
        <w:jc w:val="both"/>
        <w:rPr>
          <w:rFonts w:asciiTheme="minorHAnsi" w:hAnsiTheme="minorHAnsi" w:cstheme="minorHAnsi"/>
          <w:sz w:val="20"/>
          <w:szCs w:val="20"/>
        </w:rPr>
      </w:pPr>
      <w:r w:rsidRPr="001F2D0B">
        <w:rPr>
          <w:rFonts w:asciiTheme="minorHAnsi" w:hAnsiTheme="minorHAnsi" w:cstheme="minorHAnsi"/>
          <w:sz w:val="20"/>
          <w:szCs w:val="20"/>
        </w:rPr>
        <w:t>.................................................................................</w:t>
      </w:r>
    </w:p>
    <w:p w:rsidR="001F2D0B" w:rsidRPr="001F2D0B" w:rsidRDefault="001F2D0B" w:rsidP="001F2D0B">
      <w:pPr>
        <w:ind w:left="-426" w:right="-711"/>
        <w:jc w:val="both"/>
        <w:rPr>
          <w:rFonts w:asciiTheme="minorHAnsi" w:hAnsiTheme="minorHAnsi" w:cstheme="minorHAnsi"/>
          <w:sz w:val="20"/>
          <w:szCs w:val="20"/>
        </w:rPr>
      </w:pPr>
      <w:r w:rsidRPr="001F2D0B">
        <w:rPr>
          <w:rFonts w:asciiTheme="minorHAnsi" w:hAnsiTheme="minorHAnsi" w:cstheme="minorHAnsi"/>
          <w:sz w:val="20"/>
          <w:szCs w:val="20"/>
        </w:rPr>
        <w:t>.................................................................................</w:t>
      </w:r>
    </w:p>
    <w:p w:rsidR="001F2D0B" w:rsidRPr="001F2D0B" w:rsidRDefault="001F2D0B" w:rsidP="001F2D0B">
      <w:pPr>
        <w:ind w:left="-426" w:right="-711"/>
        <w:jc w:val="both"/>
        <w:rPr>
          <w:rFonts w:asciiTheme="minorHAnsi" w:hAnsiTheme="minorHAnsi" w:cstheme="minorHAnsi"/>
          <w:sz w:val="20"/>
          <w:szCs w:val="20"/>
        </w:rPr>
      </w:pPr>
      <w:r w:rsidRPr="001F2D0B">
        <w:rPr>
          <w:rFonts w:asciiTheme="minorHAnsi" w:hAnsiTheme="minorHAnsi" w:cstheme="minorHAnsi"/>
          <w:sz w:val="20"/>
          <w:szCs w:val="20"/>
        </w:rPr>
        <w:t>Uzasadnienie, iż zastrzeżone informacje stanowią tajemnicę przedsiębiorstwa:</w:t>
      </w:r>
    </w:p>
    <w:p w:rsidR="001F2D0B" w:rsidRPr="001F2D0B" w:rsidRDefault="001F2D0B" w:rsidP="001F2D0B">
      <w:pPr>
        <w:ind w:left="-426" w:right="-711"/>
        <w:jc w:val="both"/>
        <w:rPr>
          <w:rFonts w:asciiTheme="minorHAnsi" w:hAnsiTheme="minorHAnsi" w:cstheme="minorHAnsi"/>
          <w:sz w:val="20"/>
          <w:szCs w:val="20"/>
        </w:rPr>
      </w:pPr>
      <w:r w:rsidRPr="001F2D0B">
        <w:rPr>
          <w:rFonts w:asciiTheme="minorHAnsi" w:hAnsiTheme="minorHAnsi" w:cstheme="minorHAnsi"/>
          <w:sz w:val="20"/>
          <w:szCs w:val="20"/>
        </w:rPr>
        <w:t>………………………………………………………………………………………………</w:t>
      </w:r>
    </w:p>
    <w:p w:rsidR="001F2D0B" w:rsidRPr="001F2D0B" w:rsidRDefault="001F2D0B" w:rsidP="001F2D0B">
      <w:pPr>
        <w:ind w:left="-426" w:right="-711"/>
        <w:jc w:val="both"/>
        <w:rPr>
          <w:rFonts w:asciiTheme="minorHAnsi" w:hAnsiTheme="minorHAnsi" w:cstheme="minorHAnsi"/>
          <w:sz w:val="20"/>
          <w:szCs w:val="20"/>
        </w:rPr>
      </w:pPr>
      <w:r w:rsidRPr="001F2D0B">
        <w:rPr>
          <w:rFonts w:asciiTheme="minorHAnsi" w:hAnsiTheme="minorHAnsi" w:cstheme="minorHAnsi"/>
          <w:b/>
          <w:sz w:val="20"/>
          <w:szCs w:val="20"/>
        </w:rPr>
        <w:t>Uwaga! W przypadku braku wykazania, że informacje zastrzeżone stanowią tajemnice przedsiębiorstwa lub niewystarczającego uzasadni</w:t>
      </w:r>
      <w:r w:rsidRPr="001F2D0B">
        <w:rPr>
          <w:rFonts w:asciiTheme="minorHAnsi" w:hAnsiTheme="minorHAnsi" w:cstheme="minorHAnsi"/>
          <w:b/>
          <w:sz w:val="20"/>
          <w:szCs w:val="20"/>
        </w:rPr>
        <w:t>e</w:t>
      </w:r>
      <w:r w:rsidRPr="001F2D0B">
        <w:rPr>
          <w:rFonts w:asciiTheme="minorHAnsi" w:hAnsiTheme="minorHAnsi" w:cstheme="minorHAnsi"/>
          <w:b/>
          <w:sz w:val="20"/>
          <w:szCs w:val="20"/>
        </w:rPr>
        <w:t>nia, informacje te zostaną uznane za jawne.</w:t>
      </w:r>
    </w:p>
    <w:p w:rsidR="001F2D0B" w:rsidRPr="002B7B09" w:rsidRDefault="001F2D0B" w:rsidP="001F2D0B">
      <w:pPr>
        <w:jc w:val="right"/>
        <w:rPr>
          <w:rFonts w:asciiTheme="minorHAnsi" w:hAnsiTheme="minorHAnsi" w:cstheme="minorHAnsi"/>
          <w:sz w:val="18"/>
          <w:szCs w:val="18"/>
        </w:rPr>
      </w:pPr>
      <w:r w:rsidRPr="001F2D0B">
        <w:rPr>
          <w:rFonts w:asciiTheme="minorHAnsi" w:hAnsiTheme="minorHAnsi" w:cstheme="minorHAnsi"/>
          <w:b/>
          <w:sz w:val="20"/>
          <w:szCs w:val="20"/>
        </w:rPr>
        <w:t xml:space="preserve">             </w:t>
      </w:r>
      <w:r w:rsidRPr="002B7B09">
        <w:rPr>
          <w:rFonts w:asciiTheme="minorHAnsi" w:hAnsiTheme="minorHAnsi" w:cstheme="minorHAnsi"/>
          <w:b/>
          <w:sz w:val="18"/>
          <w:szCs w:val="18"/>
        </w:rPr>
        <w:t>………………………………………..</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4253"/>
      </w:tblGrid>
      <w:tr w:rsidR="001F2D0B" w:rsidRPr="002B7B09" w:rsidTr="002B7B09">
        <w:tc>
          <w:tcPr>
            <w:tcW w:w="4678" w:type="dxa"/>
            <w:tcBorders>
              <w:top w:val="nil"/>
              <w:left w:val="nil"/>
              <w:bottom w:val="nil"/>
              <w:right w:val="single" w:sz="4" w:space="0" w:color="auto"/>
            </w:tcBorders>
          </w:tcPr>
          <w:p w:rsidR="001F2D0B" w:rsidRPr="002B7B09" w:rsidRDefault="001F2D0B" w:rsidP="002B7B09">
            <w:pPr>
              <w:spacing w:before="120" w:after="120" w:line="276" w:lineRule="auto"/>
              <w:jc w:val="both"/>
              <w:rPr>
                <w:rFonts w:asciiTheme="minorHAnsi" w:hAnsiTheme="minorHAnsi" w:cstheme="minorHAnsi"/>
                <w:bCs/>
                <w:sz w:val="18"/>
                <w:szCs w:val="18"/>
              </w:rPr>
            </w:pPr>
          </w:p>
        </w:tc>
        <w:tc>
          <w:tcPr>
            <w:tcW w:w="4253" w:type="dxa"/>
            <w:tcBorders>
              <w:left w:val="single" w:sz="4" w:space="0" w:color="auto"/>
            </w:tcBorders>
          </w:tcPr>
          <w:p w:rsidR="001F2D0B" w:rsidRPr="002B7B09" w:rsidRDefault="00CA6D15" w:rsidP="002B7B09">
            <w:pPr>
              <w:spacing w:before="120" w:after="120" w:line="276" w:lineRule="auto"/>
              <w:jc w:val="center"/>
              <w:rPr>
                <w:rFonts w:asciiTheme="minorHAnsi" w:hAnsiTheme="minorHAnsi" w:cstheme="minorHAnsi"/>
                <w:bCs/>
                <w:sz w:val="18"/>
                <w:szCs w:val="18"/>
              </w:rPr>
            </w:pPr>
            <w:r w:rsidRPr="002B7B09">
              <w:rPr>
                <w:rFonts w:asciiTheme="minorHAnsi" w:hAnsiTheme="minorHAnsi" w:cstheme="minorHAnsi"/>
                <w:sz w:val="18"/>
                <w:szCs w:val="18"/>
              </w:rPr>
              <w:t>Podpis osoby uprawnionej do reprezentowania Wykonawcy</w:t>
            </w:r>
          </w:p>
        </w:tc>
      </w:tr>
    </w:tbl>
    <w:p w:rsidR="001F2D0B" w:rsidRDefault="001F2D0B" w:rsidP="002B7B09">
      <w:pPr>
        <w:spacing w:after="0" w:line="360" w:lineRule="auto"/>
        <w:rPr>
          <w:rFonts w:asciiTheme="minorHAnsi" w:hAnsiTheme="minorHAnsi" w:cstheme="minorHAnsi"/>
          <w:b/>
          <w:sz w:val="20"/>
          <w:szCs w:val="20"/>
        </w:rPr>
      </w:pPr>
    </w:p>
    <w:p w:rsidR="001F2D0B" w:rsidRPr="001F2D0B" w:rsidRDefault="001F2D0B" w:rsidP="001F2D0B">
      <w:pPr>
        <w:spacing w:after="0" w:line="360" w:lineRule="auto"/>
        <w:jc w:val="center"/>
        <w:rPr>
          <w:rFonts w:asciiTheme="minorHAnsi" w:hAnsiTheme="minorHAnsi" w:cstheme="minorHAnsi"/>
          <w:b/>
          <w:sz w:val="20"/>
          <w:szCs w:val="20"/>
        </w:rPr>
      </w:pPr>
      <w:r w:rsidRPr="001F2D0B">
        <w:rPr>
          <w:rFonts w:asciiTheme="minorHAnsi" w:hAnsiTheme="minorHAnsi" w:cstheme="minorHAnsi"/>
          <w:b/>
          <w:sz w:val="20"/>
          <w:szCs w:val="20"/>
        </w:rPr>
        <w:t>Klauzula informacyjna dotycząca przetwarzania danych osobowych wykonawców</w:t>
      </w:r>
    </w:p>
    <w:p w:rsidR="001F2D0B" w:rsidRPr="001F2D0B" w:rsidRDefault="001F2D0B" w:rsidP="001F2D0B">
      <w:pPr>
        <w:spacing w:after="0" w:line="360" w:lineRule="auto"/>
        <w:jc w:val="both"/>
        <w:rPr>
          <w:rFonts w:asciiTheme="minorHAnsi" w:hAnsiTheme="minorHAnsi" w:cstheme="minorHAnsi"/>
          <w:sz w:val="20"/>
          <w:szCs w:val="20"/>
        </w:rPr>
      </w:pP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Zgodnie z art. 13 ust. 1 i 2 Rozporządzenia Parlamentu Europejskiego i Rady (UE) 2016/679 z dnia 27 kwietnia 2016 r. (RODO) Zamawiający informuje, że:</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1. Administrator danych</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Administratorem Pani/Pana danych osobowych jest Towarzystwo Wiedzy Powszechnej Oddział Regionalny w Szczecinie z siedzibą przy ul. Potulickiej 16, 70-234 Szczecin.</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2. Inspektor Ochrony Danych</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Administrator wyznaczył Inspektora Ochrony Danych, z którym można kontaktować się:</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pocztą na adres: Towarzystwo Wiedzy Powszechnej Oddział Regionalny w Szczecinie, ul. Potulicka 16, 70-234 Szczecin,</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pocztą elektroniczną: iod@twp.szczecin.pl.</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3. Cel i podstawa przetwarzania danych</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Pani/Pana dane osobowe będą przetwarzane w celu:</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przeprowadzenia postępowania o udzielenie zamówienia;</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wyboru Wykonawcy;</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zawarcia i realizacji umowy;</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rozliczenia zamówienia;</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archiwizacji dokumentacji;</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realizacji obowiązków wynikających z przepisów prawa oraz zasad realizacji projektu współfinansowanego ze środków Unii Europejskiej.</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Podstawę prawną przetwarzania stanowi:</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art. 6 ust. 1 lit. b RODO – podjęcie działań przed zawarciem umowy oraz realizacja umowy,</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art. 6 ust. 1 lit. c RODO – wypełnienie obowiązków prawnych ciążących na Administratorze, wynikających w szczególności z:</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Rozporządzenia Parlamentu Europejskiego i Rady (UE) 2021/1060,</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Rozporządzenia Parlamentu Europejskiego i Rady (UE) 2021/1057,</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ustawy z dnia 28 kwietnia 2022 r. o zasadach realizacji zadań finansowanych ze środków europejskich w perspektywie finansowej 2021–2027,</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przepisów dotyczących rachunkowości, archiwizacji dokumentacji oraz finansów publicznych,</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art. 6 ust. 1 lit. f RODO – prawnie uzasadniony interes Administratora polegający na ustaleniu, dochodzeniu lub obronie ewentualnych roszczeń.</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4. Odbiorcy danych</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Odbiorcami danych osobowych mogą być podmioty uprawnione do ich otrzymania na podstawie przepisów prawa, w szczególności:</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Instytucja Zarządzająca Programem Fundusze Europejskie dla Pomorza Zachodniego 2021–2027,</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Instytucja Pośrednicząca Programu Fundusze Europejskie dla Pomorza Zachodniego 2021–2027,</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minister właściwy do spraw rozwoju regionalnego,</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instytucje kontrolujące, audytujące i ewaluujące realizację projektów współfinansowanych ze środków Unii Europejskiej,</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podmioty świadczące na rzecz Administratora usługi niezbędne do realizacji postępowania lub projektu, na podstawie zawartych umów.</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5. Okres przechowywania danych</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Dane osobowe będą przechowywane przez okres niezbędny do przeprowadzenia postępowania, realizacji umowy oraz przez okres wymagany przepisami prawa i dokumentami regulującymi realizację projektu współfinansowanego ze środków Unii Europejskiej, w tym do upływu okresu archiwizacji dokumentacji projektowej.</w:t>
      </w:r>
    </w:p>
    <w:p w:rsidR="001F2D0B" w:rsidRPr="001F2D0B" w:rsidRDefault="001F2D0B" w:rsidP="001F2D0B">
      <w:pPr>
        <w:spacing w:after="0" w:line="276" w:lineRule="auto"/>
        <w:jc w:val="both"/>
        <w:rPr>
          <w:rFonts w:asciiTheme="minorHAnsi" w:hAnsiTheme="minorHAnsi" w:cstheme="minorHAnsi"/>
          <w:sz w:val="20"/>
          <w:szCs w:val="20"/>
        </w:rPr>
      </w:pP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6. Prawa osoby, której dane dotyczą</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Osobie, której dane dotyczą, przysługuje prawo do:</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dostępu do swoich danych osobowych,</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sprostowania danych,</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ograniczenia przetwarzania – w przypadkach przewidzianych przepisami prawa,</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wniesienia skargi do Prezesa Urzędu Ochrony Danych Osobowych.</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Realizacja powyższych praw może podlegać ograniczeniom wynikającym z przepisów prawa, w szczególności dotyczących obowiązku przechowywania dokumentacji projektowej oraz dokumentacji finansowej.</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7. Obowiązek podania danych</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Podanie danych osobowych jest dobrowolne, jednak niezbędne do udziału w postępowaniu, zawarcia i realizacji umowy. Niepodanie danych uniemożliwi udział w postępowaniu lub zawarcie umowy.</w:t>
      </w:r>
    </w:p>
    <w:p w:rsidR="001F2D0B" w:rsidRP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8. Zautomatyzowane podejmowanie decyzji</w:t>
      </w:r>
    </w:p>
    <w:p w:rsidR="001F2D0B" w:rsidRDefault="001F2D0B" w:rsidP="001F2D0B">
      <w:pPr>
        <w:spacing w:after="0" w:line="276" w:lineRule="auto"/>
        <w:jc w:val="both"/>
        <w:rPr>
          <w:rFonts w:asciiTheme="minorHAnsi" w:hAnsiTheme="minorHAnsi" w:cstheme="minorHAnsi"/>
          <w:sz w:val="20"/>
          <w:szCs w:val="20"/>
        </w:rPr>
      </w:pPr>
      <w:r w:rsidRPr="001F2D0B">
        <w:rPr>
          <w:rFonts w:asciiTheme="minorHAnsi" w:hAnsiTheme="minorHAnsi" w:cstheme="minorHAnsi"/>
          <w:sz w:val="20"/>
          <w:szCs w:val="20"/>
        </w:rPr>
        <w:t>Pani/Pana dane osobowe nie będą podlegały zautomatyzowanemu podejmowaniu decyzji, w tym profilowaniu.</w:t>
      </w:r>
    </w:p>
    <w:p w:rsidR="005262E9" w:rsidRPr="001F2D0B" w:rsidRDefault="005262E9" w:rsidP="001F2D0B">
      <w:pPr>
        <w:spacing w:after="0" w:line="276" w:lineRule="auto"/>
        <w:jc w:val="both"/>
        <w:rPr>
          <w:rFonts w:asciiTheme="minorHAnsi" w:hAnsiTheme="minorHAnsi" w:cstheme="minorHAnsi"/>
          <w:sz w:val="20"/>
          <w:szCs w:val="20"/>
        </w:rPr>
      </w:pPr>
    </w:p>
    <w:sectPr w:rsidR="005262E9" w:rsidRPr="001F2D0B" w:rsidSect="001F2D0B">
      <w:headerReference w:type="even" r:id="rId10"/>
      <w:headerReference w:type="default" r:id="rId11"/>
      <w:footerReference w:type="default" r:id="rId12"/>
      <w:headerReference w:type="first" r:id="rId13"/>
      <w:pgSz w:w="11900" w:h="16840"/>
      <w:pgMar w:top="1673" w:right="1410" w:bottom="851" w:left="1334" w:header="850"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014" w:rsidRDefault="00A15014">
      <w:pPr>
        <w:spacing w:after="0" w:line="240" w:lineRule="auto"/>
      </w:pPr>
      <w:r>
        <w:separator/>
      </w:r>
    </w:p>
  </w:endnote>
  <w:endnote w:type="continuationSeparator" w:id="0">
    <w:p w:rsidR="00A15014" w:rsidRDefault="00A15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389829"/>
      <w:docPartObj>
        <w:docPartGallery w:val="Page Numbers (Bottom of Page)"/>
        <w:docPartUnique/>
      </w:docPartObj>
    </w:sdtPr>
    <w:sdtContent>
      <w:p w:rsidR="008A4C2A" w:rsidRDefault="008A4C2A">
        <w:pPr>
          <w:pStyle w:val="Stopka"/>
          <w:jc w:val="right"/>
        </w:pPr>
        <w:fldSimple w:instr=" PAGE   \* MERGEFORMAT ">
          <w:r w:rsidR="00A15014">
            <w:rPr>
              <w:noProof/>
            </w:rPr>
            <w:t>1</w:t>
          </w:r>
        </w:fldSimple>
      </w:p>
    </w:sdtContent>
  </w:sdt>
  <w:p w:rsidR="008A4C2A" w:rsidRDefault="008A4C2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014" w:rsidRDefault="00A15014">
      <w:pPr>
        <w:spacing w:after="0" w:line="240" w:lineRule="auto"/>
      </w:pPr>
      <w:r>
        <w:separator/>
      </w:r>
    </w:p>
  </w:footnote>
  <w:footnote w:type="continuationSeparator" w:id="0">
    <w:p w:rsidR="00A15014" w:rsidRDefault="00A15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2A" w:rsidRDefault="008A4C2A">
    <w:pPr>
      <w:spacing w:after="0"/>
      <w:ind w:left="768"/>
    </w:pPr>
    <w:r>
      <w:rPr>
        <w:sz w:val="24"/>
      </w:rPr>
      <w:t>Fundusze</w:t>
    </w:r>
  </w:p>
  <w:p w:rsidR="008A4C2A" w:rsidRDefault="008A4C2A">
    <w:pPr>
      <w:tabs>
        <w:tab w:val="center" w:pos="1320"/>
        <w:tab w:val="center" w:pos="4236"/>
        <w:tab w:val="center" w:pos="7061"/>
      </w:tabs>
      <w:spacing w:after="0"/>
    </w:pPr>
    <w:r>
      <w:tab/>
    </w:r>
    <w:r>
      <w:rPr>
        <w:sz w:val="24"/>
      </w:rPr>
      <w:t>Europejskie</w:t>
    </w:r>
    <w:r>
      <w:rPr>
        <w:sz w:val="24"/>
      </w:rPr>
      <w:tab/>
    </w:r>
    <w:r>
      <w:rPr>
        <w:sz w:val="30"/>
      </w:rPr>
      <w:t>Pomorze Zachodnie</w:t>
    </w:r>
    <w:r>
      <w:rPr>
        <w:sz w:val="30"/>
      </w:rPr>
      <w:tab/>
    </w:r>
    <w:r>
      <w:rPr>
        <w:sz w:val="24"/>
      </w:rPr>
      <w:t>Unia Europejska</w:t>
    </w:r>
  </w:p>
  <w:p w:rsidR="008A4C2A" w:rsidRDefault="008A4C2A">
    <w:pPr>
      <w:spacing w:after="0"/>
      <w:ind w:left="5991"/>
    </w:pPr>
    <w:r>
      <w:rPr>
        <w:sz w:val="16"/>
      </w:rPr>
      <w:t>Europejski Fundusz Społeczny</w:t>
    </w:r>
  </w:p>
  <w:p w:rsidR="008A4C2A" w:rsidRDefault="008A4C2A">
    <w:pPr>
      <w:spacing w:after="0"/>
      <w:ind w:left="768"/>
    </w:pPr>
    <w:r>
      <w:rPr>
        <w:sz w:val="16"/>
      </w:rPr>
      <w:t>Program Regionalny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2A" w:rsidRDefault="008A4C2A">
    <w:pPr>
      <w:pStyle w:val="Nagwek"/>
    </w:pPr>
    <w:r w:rsidRPr="003A2D81">
      <w:rPr>
        <w:noProof/>
      </w:rPr>
      <w:drawing>
        <wp:anchor distT="0" distB="0" distL="114300" distR="114300" simplePos="0" relativeHeight="251661312" behindDoc="0" locked="0" layoutInCell="1" allowOverlap="1">
          <wp:simplePos x="0" y="0"/>
          <wp:positionH relativeFrom="margin">
            <wp:posOffset>505460</wp:posOffset>
          </wp:positionH>
          <wp:positionV relativeFrom="paragraph">
            <wp:posOffset>41275</wp:posOffset>
          </wp:positionV>
          <wp:extent cx="4800600" cy="466725"/>
          <wp:effectExtent l="19050" t="0" r="0" b="0"/>
          <wp:wrapNone/>
          <wp:docPr id="3" name="Obraz 1" descr="\\wup.local\wymiana\wydziały\WUP.IX.C\! Perspektywa 2021-2027\Promocja 2021-2027\Pomorze Zachodnie - Logo i zestawienia\Ciag_znaków_FEPZ21-27 achromatyczn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p.local\wymiana\wydziały\WUP.IX.C\! Perspektywa 2021-2027\Promocja 2021-2027\Pomorze Zachodnie - Logo i zestawienia\Ciag_znaków_FEPZ21-27 achromatyczne2.pn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00600" cy="46672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C2A" w:rsidRDefault="008A4C2A">
    <w:pPr>
      <w:spacing w:after="0"/>
      <w:ind w:left="768"/>
    </w:pPr>
    <w:r>
      <w:rPr>
        <w:sz w:val="24"/>
      </w:rPr>
      <w:t>Fundusze</w:t>
    </w:r>
  </w:p>
  <w:p w:rsidR="008A4C2A" w:rsidRDefault="008A4C2A">
    <w:pPr>
      <w:tabs>
        <w:tab w:val="center" w:pos="1320"/>
        <w:tab w:val="center" w:pos="4236"/>
        <w:tab w:val="center" w:pos="7061"/>
      </w:tabs>
      <w:spacing w:after="0"/>
    </w:pPr>
    <w:r>
      <w:tab/>
    </w:r>
    <w:r>
      <w:rPr>
        <w:sz w:val="24"/>
      </w:rPr>
      <w:t>Europejskie</w:t>
    </w:r>
    <w:r>
      <w:rPr>
        <w:sz w:val="24"/>
      </w:rPr>
      <w:tab/>
    </w:r>
    <w:r>
      <w:rPr>
        <w:sz w:val="30"/>
      </w:rPr>
      <w:t>Pomorze Zachodnie</w:t>
    </w:r>
    <w:r>
      <w:rPr>
        <w:sz w:val="30"/>
      </w:rPr>
      <w:tab/>
    </w:r>
    <w:r>
      <w:rPr>
        <w:sz w:val="24"/>
      </w:rPr>
      <w:t>Unia Europejska</w:t>
    </w:r>
  </w:p>
  <w:p w:rsidR="008A4C2A" w:rsidRDefault="008A4C2A">
    <w:pPr>
      <w:spacing w:after="0"/>
      <w:ind w:left="5991"/>
    </w:pPr>
    <w:r>
      <w:rPr>
        <w:sz w:val="16"/>
      </w:rPr>
      <w:t>Europejski Fundusz Społeczny</w:t>
    </w:r>
  </w:p>
  <w:p w:rsidR="008A4C2A" w:rsidRDefault="008A4C2A">
    <w:pPr>
      <w:spacing w:after="0"/>
      <w:ind w:left="768"/>
    </w:pPr>
    <w:r>
      <w:rPr>
        <w:sz w:val="16"/>
      </w:rPr>
      <w:t>Program Regionalny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86" w:hanging="360"/>
      </w:pPr>
      <w:rPr>
        <w:rFonts w:ascii="Arial" w:hAnsi="Arial"/>
        <w:sz w:val="20"/>
        <w:szCs w:val="20"/>
      </w:rPr>
    </w:lvl>
  </w:abstractNum>
  <w:abstractNum w:abstractNumId="1">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E24DAF"/>
    <w:multiLevelType w:val="multilevel"/>
    <w:tmpl w:val="C9E8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C36899"/>
    <w:multiLevelType w:val="multilevel"/>
    <w:tmpl w:val="E9785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4458FD"/>
    <w:multiLevelType w:val="multilevel"/>
    <w:tmpl w:val="52BC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B0F1E"/>
    <w:multiLevelType w:val="multilevel"/>
    <w:tmpl w:val="4C14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F3EF8"/>
    <w:multiLevelType w:val="multilevel"/>
    <w:tmpl w:val="DF623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512BA9"/>
    <w:multiLevelType w:val="multilevel"/>
    <w:tmpl w:val="52D0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C50570"/>
    <w:multiLevelType w:val="multilevel"/>
    <w:tmpl w:val="7CF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253046"/>
    <w:multiLevelType w:val="multilevel"/>
    <w:tmpl w:val="5E80E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3E531E"/>
    <w:multiLevelType w:val="multilevel"/>
    <w:tmpl w:val="054C8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6F14E3"/>
    <w:multiLevelType w:val="multilevel"/>
    <w:tmpl w:val="085C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C83758"/>
    <w:multiLevelType w:val="multilevel"/>
    <w:tmpl w:val="E7149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F616AF"/>
    <w:multiLevelType w:val="multilevel"/>
    <w:tmpl w:val="F8C0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8A193D"/>
    <w:multiLevelType w:val="multilevel"/>
    <w:tmpl w:val="EB88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18356A"/>
    <w:multiLevelType w:val="multilevel"/>
    <w:tmpl w:val="B8C2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005F9B"/>
    <w:multiLevelType w:val="multilevel"/>
    <w:tmpl w:val="054C8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5C0C34"/>
    <w:multiLevelType w:val="multilevel"/>
    <w:tmpl w:val="CC36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012A69"/>
    <w:multiLevelType w:val="multilevel"/>
    <w:tmpl w:val="6A7E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AE45D1"/>
    <w:multiLevelType w:val="multilevel"/>
    <w:tmpl w:val="59F2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CE6B9D"/>
    <w:multiLevelType w:val="multilevel"/>
    <w:tmpl w:val="4972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CF0B40"/>
    <w:multiLevelType w:val="multilevel"/>
    <w:tmpl w:val="6E8C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616843"/>
    <w:multiLevelType w:val="multilevel"/>
    <w:tmpl w:val="3B7C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317CF3"/>
    <w:multiLevelType w:val="multilevel"/>
    <w:tmpl w:val="8B3E6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D51E8A"/>
    <w:multiLevelType w:val="multilevel"/>
    <w:tmpl w:val="869A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DA6A4A"/>
    <w:multiLevelType w:val="multilevel"/>
    <w:tmpl w:val="054C8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2D5831"/>
    <w:multiLevelType w:val="multilevel"/>
    <w:tmpl w:val="054C8D44"/>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7341A4"/>
    <w:multiLevelType w:val="multilevel"/>
    <w:tmpl w:val="C45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F06C28"/>
    <w:multiLevelType w:val="multilevel"/>
    <w:tmpl w:val="1BE4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B43067"/>
    <w:multiLevelType w:val="multilevel"/>
    <w:tmpl w:val="224C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587284"/>
    <w:multiLevelType w:val="multilevel"/>
    <w:tmpl w:val="E9061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317B90"/>
    <w:multiLevelType w:val="multilevel"/>
    <w:tmpl w:val="2D64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093D1A"/>
    <w:multiLevelType w:val="hybridMultilevel"/>
    <w:tmpl w:val="87DA456C"/>
    <w:lvl w:ilvl="0" w:tplc="FFFFFFFF">
      <w:start w:val="1"/>
      <w:numFmt w:val="bullet"/>
      <w:lvlText w:val="-"/>
      <w:lvlJc w:val="left"/>
      <w:pPr>
        <w:ind w:left="294" w:hanging="360"/>
      </w:pPr>
      <w:rPr>
        <w:rFonts w:ascii="Times New Roman" w:hAnsi="Times New Roman"/>
        <w:sz w:val="24"/>
        <w:szCs w:val="24"/>
      </w:rPr>
    </w:lvl>
    <w:lvl w:ilvl="1" w:tplc="FFFFFFFF" w:tentative="1">
      <w:start w:val="1"/>
      <w:numFmt w:val="bullet"/>
      <w:lvlText w:val="o"/>
      <w:lvlJc w:val="left"/>
      <w:pPr>
        <w:ind w:left="1014" w:hanging="360"/>
      </w:pPr>
      <w:rPr>
        <w:rFonts w:ascii="Courier New" w:hAnsi="Courier New" w:cs="Courier New" w:hint="default"/>
      </w:rPr>
    </w:lvl>
    <w:lvl w:ilvl="2" w:tplc="FFFFFFFF" w:tentative="1">
      <w:start w:val="1"/>
      <w:numFmt w:val="bullet"/>
      <w:lvlText w:val=""/>
      <w:lvlJc w:val="left"/>
      <w:pPr>
        <w:ind w:left="1734" w:hanging="360"/>
      </w:pPr>
      <w:rPr>
        <w:rFonts w:ascii="Wingdings" w:hAnsi="Wingdings" w:hint="default"/>
      </w:rPr>
    </w:lvl>
    <w:lvl w:ilvl="3" w:tplc="04150011">
      <w:start w:val="1"/>
      <w:numFmt w:val="decimal"/>
      <w:lvlText w:val="%4)"/>
      <w:lvlJc w:val="left"/>
      <w:pPr>
        <w:ind w:left="1146" w:hanging="360"/>
      </w:pPr>
    </w:lvl>
    <w:lvl w:ilvl="4" w:tplc="FFFFFFFF" w:tentative="1">
      <w:start w:val="1"/>
      <w:numFmt w:val="bullet"/>
      <w:lvlText w:val="o"/>
      <w:lvlJc w:val="left"/>
      <w:pPr>
        <w:ind w:left="3174" w:hanging="360"/>
      </w:pPr>
      <w:rPr>
        <w:rFonts w:ascii="Courier New" w:hAnsi="Courier New" w:cs="Courier New" w:hint="default"/>
      </w:rPr>
    </w:lvl>
    <w:lvl w:ilvl="5" w:tplc="FFFFFFFF" w:tentative="1">
      <w:start w:val="1"/>
      <w:numFmt w:val="bullet"/>
      <w:lvlText w:val=""/>
      <w:lvlJc w:val="left"/>
      <w:pPr>
        <w:ind w:left="3894" w:hanging="360"/>
      </w:pPr>
      <w:rPr>
        <w:rFonts w:ascii="Wingdings" w:hAnsi="Wingdings" w:hint="default"/>
      </w:rPr>
    </w:lvl>
    <w:lvl w:ilvl="6" w:tplc="FFFFFFFF" w:tentative="1">
      <w:start w:val="1"/>
      <w:numFmt w:val="bullet"/>
      <w:lvlText w:val=""/>
      <w:lvlJc w:val="left"/>
      <w:pPr>
        <w:ind w:left="4614" w:hanging="360"/>
      </w:pPr>
      <w:rPr>
        <w:rFonts w:ascii="Symbol" w:hAnsi="Symbol" w:hint="default"/>
      </w:rPr>
    </w:lvl>
    <w:lvl w:ilvl="7" w:tplc="FFFFFFFF" w:tentative="1">
      <w:start w:val="1"/>
      <w:numFmt w:val="bullet"/>
      <w:lvlText w:val="o"/>
      <w:lvlJc w:val="left"/>
      <w:pPr>
        <w:ind w:left="5334" w:hanging="360"/>
      </w:pPr>
      <w:rPr>
        <w:rFonts w:ascii="Courier New" w:hAnsi="Courier New" w:cs="Courier New" w:hint="default"/>
      </w:rPr>
    </w:lvl>
    <w:lvl w:ilvl="8" w:tplc="FFFFFFFF" w:tentative="1">
      <w:start w:val="1"/>
      <w:numFmt w:val="bullet"/>
      <w:lvlText w:val=""/>
      <w:lvlJc w:val="left"/>
      <w:pPr>
        <w:ind w:left="6054" w:hanging="360"/>
      </w:pPr>
      <w:rPr>
        <w:rFonts w:ascii="Wingdings" w:hAnsi="Wingdings" w:hint="default"/>
      </w:rPr>
    </w:lvl>
  </w:abstractNum>
  <w:num w:numId="1">
    <w:abstractNumId w:val="25"/>
  </w:num>
  <w:num w:numId="2">
    <w:abstractNumId w:val="26"/>
  </w:num>
  <w:num w:numId="3">
    <w:abstractNumId w:val="16"/>
  </w:num>
  <w:num w:numId="4">
    <w:abstractNumId w:val="32"/>
  </w:num>
  <w:num w:numId="5">
    <w:abstractNumId w:val="0"/>
  </w:num>
  <w:num w:numId="6">
    <w:abstractNumId w:val="10"/>
  </w:num>
  <w:num w:numId="7">
    <w:abstractNumId w:val="27"/>
  </w:num>
  <w:num w:numId="8">
    <w:abstractNumId w:val="23"/>
  </w:num>
  <w:num w:numId="9">
    <w:abstractNumId w:val="21"/>
  </w:num>
  <w:num w:numId="10">
    <w:abstractNumId w:val="13"/>
  </w:num>
  <w:num w:numId="11">
    <w:abstractNumId w:val="17"/>
  </w:num>
  <w:num w:numId="12">
    <w:abstractNumId w:val="28"/>
  </w:num>
  <w:num w:numId="13">
    <w:abstractNumId w:val="29"/>
  </w:num>
  <w:num w:numId="14">
    <w:abstractNumId w:val="2"/>
  </w:num>
  <w:num w:numId="15">
    <w:abstractNumId w:val="31"/>
  </w:num>
  <w:num w:numId="16">
    <w:abstractNumId w:val="7"/>
  </w:num>
  <w:num w:numId="17">
    <w:abstractNumId w:val="14"/>
  </w:num>
  <w:num w:numId="18">
    <w:abstractNumId w:val="6"/>
  </w:num>
  <w:num w:numId="19">
    <w:abstractNumId w:val="20"/>
  </w:num>
  <w:num w:numId="20">
    <w:abstractNumId w:val="3"/>
  </w:num>
  <w:num w:numId="21">
    <w:abstractNumId w:val="30"/>
  </w:num>
  <w:num w:numId="22">
    <w:abstractNumId w:val="12"/>
  </w:num>
  <w:num w:numId="23">
    <w:abstractNumId w:val="24"/>
  </w:num>
  <w:num w:numId="24">
    <w:abstractNumId w:val="8"/>
  </w:num>
  <w:num w:numId="25">
    <w:abstractNumId w:val="4"/>
  </w:num>
  <w:num w:numId="26">
    <w:abstractNumId w:val="18"/>
  </w:num>
  <w:num w:numId="27">
    <w:abstractNumId w:val="11"/>
  </w:num>
  <w:num w:numId="28">
    <w:abstractNumId w:val="22"/>
  </w:num>
  <w:num w:numId="29">
    <w:abstractNumId w:val="9"/>
  </w:num>
  <w:num w:numId="30">
    <w:abstractNumId w:val="19"/>
  </w:num>
  <w:num w:numId="31">
    <w:abstractNumId w:val="5"/>
  </w:num>
  <w:num w:numId="32">
    <w:abstractNumId w:val="1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savePreviewPicture/>
  <w:hdrShapeDefaults>
    <o:shapedefaults v:ext="edit" spidmax="78850"/>
  </w:hdrShapeDefaults>
  <w:footnotePr>
    <w:footnote w:id="-1"/>
    <w:footnote w:id="0"/>
  </w:footnotePr>
  <w:endnotePr>
    <w:endnote w:id="-1"/>
    <w:endnote w:id="0"/>
  </w:endnotePr>
  <w:compat>
    <w:useFELayout/>
  </w:compat>
  <w:rsids>
    <w:rsidRoot w:val="00F9407D"/>
    <w:rsid w:val="000002B9"/>
    <w:rsid w:val="000045E3"/>
    <w:rsid w:val="00012B8E"/>
    <w:rsid w:val="000175D3"/>
    <w:rsid w:val="000345FC"/>
    <w:rsid w:val="00050CB7"/>
    <w:rsid w:val="00052F45"/>
    <w:rsid w:val="00064ADB"/>
    <w:rsid w:val="00081ED1"/>
    <w:rsid w:val="000C471D"/>
    <w:rsid w:val="000C6F36"/>
    <w:rsid w:val="000C77F7"/>
    <w:rsid w:val="000E169F"/>
    <w:rsid w:val="000E5DDB"/>
    <w:rsid w:val="000F01E9"/>
    <w:rsid w:val="000F3F1E"/>
    <w:rsid w:val="00104B78"/>
    <w:rsid w:val="00105B9F"/>
    <w:rsid w:val="00111385"/>
    <w:rsid w:val="001115A2"/>
    <w:rsid w:val="00121B5F"/>
    <w:rsid w:val="00123E1A"/>
    <w:rsid w:val="00125803"/>
    <w:rsid w:val="001269DE"/>
    <w:rsid w:val="001430D9"/>
    <w:rsid w:val="00153C7A"/>
    <w:rsid w:val="00156689"/>
    <w:rsid w:val="0019126A"/>
    <w:rsid w:val="00191F24"/>
    <w:rsid w:val="00193D4A"/>
    <w:rsid w:val="001A14FF"/>
    <w:rsid w:val="001B05A9"/>
    <w:rsid w:val="001C2AC1"/>
    <w:rsid w:val="001C46E7"/>
    <w:rsid w:val="001D2287"/>
    <w:rsid w:val="001D5C70"/>
    <w:rsid w:val="001E41F7"/>
    <w:rsid w:val="001E4715"/>
    <w:rsid w:val="001F2D0B"/>
    <w:rsid w:val="00205D2D"/>
    <w:rsid w:val="002075E6"/>
    <w:rsid w:val="00221C8F"/>
    <w:rsid w:val="00222263"/>
    <w:rsid w:val="00241DD2"/>
    <w:rsid w:val="00250A57"/>
    <w:rsid w:val="0025228B"/>
    <w:rsid w:val="00255C5D"/>
    <w:rsid w:val="00261647"/>
    <w:rsid w:val="00263F45"/>
    <w:rsid w:val="0027288C"/>
    <w:rsid w:val="0028561A"/>
    <w:rsid w:val="0029734B"/>
    <w:rsid w:val="002B338F"/>
    <w:rsid w:val="002B458B"/>
    <w:rsid w:val="002B6D22"/>
    <w:rsid w:val="002B6F74"/>
    <w:rsid w:val="002B7B09"/>
    <w:rsid w:val="002E29EA"/>
    <w:rsid w:val="002E4552"/>
    <w:rsid w:val="002F605B"/>
    <w:rsid w:val="00331419"/>
    <w:rsid w:val="00355674"/>
    <w:rsid w:val="00356908"/>
    <w:rsid w:val="00376B15"/>
    <w:rsid w:val="00382306"/>
    <w:rsid w:val="003914DB"/>
    <w:rsid w:val="00393735"/>
    <w:rsid w:val="003A2D81"/>
    <w:rsid w:val="003A375A"/>
    <w:rsid w:val="003B04DB"/>
    <w:rsid w:val="003B2102"/>
    <w:rsid w:val="003B31B8"/>
    <w:rsid w:val="003D0F97"/>
    <w:rsid w:val="003D4644"/>
    <w:rsid w:val="004139C1"/>
    <w:rsid w:val="00414132"/>
    <w:rsid w:val="00417A96"/>
    <w:rsid w:val="00422E3D"/>
    <w:rsid w:val="00424F54"/>
    <w:rsid w:val="00444155"/>
    <w:rsid w:val="0047018C"/>
    <w:rsid w:val="00475042"/>
    <w:rsid w:val="00490693"/>
    <w:rsid w:val="004A386E"/>
    <w:rsid w:val="004A38FE"/>
    <w:rsid w:val="004A5133"/>
    <w:rsid w:val="004A6C2D"/>
    <w:rsid w:val="004C6F6B"/>
    <w:rsid w:val="004D087D"/>
    <w:rsid w:val="004D7B07"/>
    <w:rsid w:val="0050414E"/>
    <w:rsid w:val="005153CC"/>
    <w:rsid w:val="005158CF"/>
    <w:rsid w:val="00517ED4"/>
    <w:rsid w:val="00521096"/>
    <w:rsid w:val="00523BA2"/>
    <w:rsid w:val="00525284"/>
    <w:rsid w:val="005262E9"/>
    <w:rsid w:val="00533E91"/>
    <w:rsid w:val="00535F20"/>
    <w:rsid w:val="00536FBB"/>
    <w:rsid w:val="00541988"/>
    <w:rsid w:val="005452A2"/>
    <w:rsid w:val="005A2349"/>
    <w:rsid w:val="005A29C8"/>
    <w:rsid w:val="005A4F59"/>
    <w:rsid w:val="005B583E"/>
    <w:rsid w:val="005B7A99"/>
    <w:rsid w:val="005E3F54"/>
    <w:rsid w:val="005E7024"/>
    <w:rsid w:val="005F7FE2"/>
    <w:rsid w:val="00601C00"/>
    <w:rsid w:val="00616986"/>
    <w:rsid w:val="006207B3"/>
    <w:rsid w:val="00631D67"/>
    <w:rsid w:val="00634DA8"/>
    <w:rsid w:val="00644206"/>
    <w:rsid w:val="006443AE"/>
    <w:rsid w:val="00644889"/>
    <w:rsid w:val="00654963"/>
    <w:rsid w:val="00664876"/>
    <w:rsid w:val="00671940"/>
    <w:rsid w:val="006743D8"/>
    <w:rsid w:val="00676D4E"/>
    <w:rsid w:val="00685530"/>
    <w:rsid w:val="006A3AFD"/>
    <w:rsid w:val="006A5A3C"/>
    <w:rsid w:val="006B352C"/>
    <w:rsid w:val="006B6A49"/>
    <w:rsid w:val="006C0C32"/>
    <w:rsid w:val="006C71A0"/>
    <w:rsid w:val="007009C0"/>
    <w:rsid w:val="0071271F"/>
    <w:rsid w:val="0072039E"/>
    <w:rsid w:val="00727E41"/>
    <w:rsid w:val="00730914"/>
    <w:rsid w:val="00730A0D"/>
    <w:rsid w:val="0073267D"/>
    <w:rsid w:val="007823C7"/>
    <w:rsid w:val="0079557C"/>
    <w:rsid w:val="007958EB"/>
    <w:rsid w:val="007A3222"/>
    <w:rsid w:val="007A5AF6"/>
    <w:rsid w:val="007A6BB9"/>
    <w:rsid w:val="007C0B2C"/>
    <w:rsid w:val="007E5821"/>
    <w:rsid w:val="008247C7"/>
    <w:rsid w:val="00824F86"/>
    <w:rsid w:val="008321B9"/>
    <w:rsid w:val="0083231E"/>
    <w:rsid w:val="00836C18"/>
    <w:rsid w:val="00836ED2"/>
    <w:rsid w:val="00845AF8"/>
    <w:rsid w:val="00846A40"/>
    <w:rsid w:val="00851936"/>
    <w:rsid w:val="008626F7"/>
    <w:rsid w:val="00871F7B"/>
    <w:rsid w:val="00880425"/>
    <w:rsid w:val="0089682E"/>
    <w:rsid w:val="008A4C2A"/>
    <w:rsid w:val="008B149B"/>
    <w:rsid w:val="008D3A8D"/>
    <w:rsid w:val="008D51C7"/>
    <w:rsid w:val="008D6B85"/>
    <w:rsid w:val="008E3589"/>
    <w:rsid w:val="008E6370"/>
    <w:rsid w:val="008F39F8"/>
    <w:rsid w:val="008F43D3"/>
    <w:rsid w:val="00915E85"/>
    <w:rsid w:val="00974157"/>
    <w:rsid w:val="009915EF"/>
    <w:rsid w:val="00995F7C"/>
    <w:rsid w:val="009A2E58"/>
    <w:rsid w:val="009C1A4B"/>
    <w:rsid w:val="009D603A"/>
    <w:rsid w:val="009E6894"/>
    <w:rsid w:val="009E724B"/>
    <w:rsid w:val="00A01C8C"/>
    <w:rsid w:val="00A15014"/>
    <w:rsid w:val="00A218B7"/>
    <w:rsid w:val="00A22CDE"/>
    <w:rsid w:val="00A75673"/>
    <w:rsid w:val="00A84D06"/>
    <w:rsid w:val="00A93B43"/>
    <w:rsid w:val="00A95ADB"/>
    <w:rsid w:val="00AB42E1"/>
    <w:rsid w:val="00AB6484"/>
    <w:rsid w:val="00AC2281"/>
    <w:rsid w:val="00AC41FD"/>
    <w:rsid w:val="00AF444F"/>
    <w:rsid w:val="00B00AB9"/>
    <w:rsid w:val="00B30613"/>
    <w:rsid w:val="00B419B9"/>
    <w:rsid w:val="00B521BD"/>
    <w:rsid w:val="00B52CB5"/>
    <w:rsid w:val="00B61D08"/>
    <w:rsid w:val="00B65105"/>
    <w:rsid w:val="00B726C1"/>
    <w:rsid w:val="00B73B5F"/>
    <w:rsid w:val="00B86EAD"/>
    <w:rsid w:val="00BB1A9D"/>
    <w:rsid w:val="00BB2A73"/>
    <w:rsid w:val="00BB4612"/>
    <w:rsid w:val="00BD2405"/>
    <w:rsid w:val="00BE24BB"/>
    <w:rsid w:val="00BF1A7A"/>
    <w:rsid w:val="00BF392A"/>
    <w:rsid w:val="00BF52FE"/>
    <w:rsid w:val="00BF6157"/>
    <w:rsid w:val="00BF64A6"/>
    <w:rsid w:val="00C04C9C"/>
    <w:rsid w:val="00C1135A"/>
    <w:rsid w:val="00C20A66"/>
    <w:rsid w:val="00C50764"/>
    <w:rsid w:val="00C63B07"/>
    <w:rsid w:val="00C66F2C"/>
    <w:rsid w:val="00C7227D"/>
    <w:rsid w:val="00C72625"/>
    <w:rsid w:val="00C96669"/>
    <w:rsid w:val="00CA6D15"/>
    <w:rsid w:val="00CB2916"/>
    <w:rsid w:val="00CC376D"/>
    <w:rsid w:val="00CD604F"/>
    <w:rsid w:val="00CE4D58"/>
    <w:rsid w:val="00CF30E2"/>
    <w:rsid w:val="00CF354E"/>
    <w:rsid w:val="00D05268"/>
    <w:rsid w:val="00D10EE6"/>
    <w:rsid w:val="00D112BB"/>
    <w:rsid w:val="00D35307"/>
    <w:rsid w:val="00D50719"/>
    <w:rsid w:val="00D815BC"/>
    <w:rsid w:val="00D817B9"/>
    <w:rsid w:val="00D83C0F"/>
    <w:rsid w:val="00D901BF"/>
    <w:rsid w:val="00D93269"/>
    <w:rsid w:val="00D937A1"/>
    <w:rsid w:val="00DC44A5"/>
    <w:rsid w:val="00DC5FD5"/>
    <w:rsid w:val="00DD1D15"/>
    <w:rsid w:val="00DD3838"/>
    <w:rsid w:val="00DE0B34"/>
    <w:rsid w:val="00DE35C9"/>
    <w:rsid w:val="00DE5DDC"/>
    <w:rsid w:val="00E01B8C"/>
    <w:rsid w:val="00E13365"/>
    <w:rsid w:val="00E60563"/>
    <w:rsid w:val="00E61368"/>
    <w:rsid w:val="00E65BC3"/>
    <w:rsid w:val="00E777ED"/>
    <w:rsid w:val="00E80C4C"/>
    <w:rsid w:val="00E82FC1"/>
    <w:rsid w:val="00E86868"/>
    <w:rsid w:val="00E92D04"/>
    <w:rsid w:val="00E9415F"/>
    <w:rsid w:val="00EA4671"/>
    <w:rsid w:val="00EB6DCD"/>
    <w:rsid w:val="00EC242C"/>
    <w:rsid w:val="00EC2E96"/>
    <w:rsid w:val="00EC2F9B"/>
    <w:rsid w:val="00EC581C"/>
    <w:rsid w:val="00EE2241"/>
    <w:rsid w:val="00EF2D20"/>
    <w:rsid w:val="00F10462"/>
    <w:rsid w:val="00F10B70"/>
    <w:rsid w:val="00F12ADB"/>
    <w:rsid w:val="00F138A4"/>
    <w:rsid w:val="00F463DE"/>
    <w:rsid w:val="00F510E1"/>
    <w:rsid w:val="00F563E8"/>
    <w:rsid w:val="00F56E52"/>
    <w:rsid w:val="00F61FD8"/>
    <w:rsid w:val="00F81B22"/>
    <w:rsid w:val="00F8288E"/>
    <w:rsid w:val="00F832AB"/>
    <w:rsid w:val="00F83902"/>
    <w:rsid w:val="00F9407D"/>
    <w:rsid w:val="00F95830"/>
    <w:rsid w:val="00FB0787"/>
    <w:rsid w:val="00FC5A85"/>
    <w:rsid w:val="00FD0A4D"/>
    <w:rsid w:val="00FD4B2C"/>
    <w:rsid w:val="00FE3148"/>
    <w:rsid w:val="00FE380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83C0F"/>
    <w:rPr>
      <w:rFonts w:ascii="Calibri" w:eastAsia="Calibri" w:hAnsi="Calibri" w:cs="Calibri"/>
      <w:color w:val="000000"/>
    </w:rPr>
  </w:style>
  <w:style w:type="paragraph" w:styleId="Nagwek1">
    <w:name w:val="heading 1"/>
    <w:next w:val="Normalny"/>
    <w:link w:val="Nagwek1Znak"/>
    <w:uiPriority w:val="9"/>
    <w:qFormat/>
    <w:rsid w:val="00D83C0F"/>
    <w:pPr>
      <w:keepNext/>
      <w:keepLines/>
      <w:spacing w:after="0"/>
      <w:ind w:left="29" w:hanging="10"/>
      <w:jc w:val="center"/>
      <w:outlineLvl w:val="0"/>
    </w:pPr>
    <w:rPr>
      <w:rFonts w:ascii="Calibri" w:eastAsia="Calibri" w:hAnsi="Calibri" w:cs="Calibri"/>
      <w:color w:val="000000"/>
      <w:sz w:val="20"/>
    </w:rPr>
  </w:style>
  <w:style w:type="paragraph" w:styleId="Nagwek2">
    <w:name w:val="heading 2"/>
    <w:basedOn w:val="Normalny"/>
    <w:next w:val="Normalny"/>
    <w:link w:val="Nagwek2Znak"/>
    <w:uiPriority w:val="9"/>
    <w:unhideWhenUsed/>
    <w:qFormat/>
    <w:rsid w:val="00121B5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6B6A49"/>
    <w:pPr>
      <w:keepNext/>
      <w:keepLines/>
      <w:spacing w:before="200" w:after="0"/>
      <w:outlineLvl w:val="2"/>
    </w:pPr>
    <w:rPr>
      <w:rFonts w:asciiTheme="majorHAnsi" w:eastAsiaTheme="majorEastAsia" w:hAnsiTheme="majorHAnsi" w:cstheme="majorBidi"/>
      <w:b/>
      <w:bCs/>
      <w:color w:val="4472C4" w:themeColor="accent1"/>
    </w:rPr>
  </w:style>
  <w:style w:type="paragraph" w:styleId="Nagwek4">
    <w:name w:val="heading 4"/>
    <w:basedOn w:val="Normalny"/>
    <w:next w:val="Normalny"/>
    <w:link w:val="Nagwek4Znak"/>
    <w:uiPriority w:val="9"/>
    <w:unhideWhenUsed/>
    <w:qFormat/>
    <w:rsid w:val="00B86EA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D83C0F"/>
    <w:rPr>
      <w:rFonts w:ascii="Calibri" w:eastAsia="Calibri" w:hAnsi="Calibri" w:cs="Calibri"/>
      <w:color w:val="000000"/>
      <w:sz w:val="20"/>
    </w:rPr>
  </w:style>
  <w:style w:type="table" w:customStyle="1" w:styleId="TableGrid">
    <w:name w:val="TableGrid"/>
    <w:rsid w:val="00D83C0F"/>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E133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3365"/>
    <w:rPr>
      <w:rFonts w:ascii="Calibri" w:eastAsia="Calibri" w:hAnsi="Calibri" w:cs="Calibri"/>
      <w:color w:val="000000"/>
    </w:rPr>
  </w:style>
  <w:style w:type="paragraph" w:styleId="Nagwek">
    <w:name w:val="header"/>
    <w:basedOn w:val="Normalny"/>
    <w:link w:val="NagwekZnak"/>
    <w:uiPriority w:val="99"/>
    <w:semiHidden/>
    <w:unhideWhenUsed/>
    <w:rsid w:val="00E13365"/>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13365"/>
    <w:rPr>
      <w:rFonts w:ascii="Calibri" w:eastAsia="Calibri" w:hAnsi="Calibri" w:cs="Calibri"/>
      <w:color w:val="000000"/>
    </w:rPr>
  </w:style>
  <w:style w:type="paragraph" w:styleId="Akapitzlist">
    <w:name w:val="List Paragraph"/>
    <w:aliases w:val="Numerowanie,List Paragraph,Kolorowa lista — akcent 11,Akapit z listą BS,CW_Lista"/>
    <w:basedOn w:val="Normalny"/>
    <w:link w:val="AkapitzlistZnak"/>
    <w:uiPriority w:val="34"/>
    <w:qFormat/>
    <w:rsid w:val="00E13365"/>
    <w:pPr>
      <w:ind w:left="720"/>
      <w:contextualSpacing/>
    </w:pPr>
  </w:style>
  <w:style w:type="character" w:styleId="Odwoaniedokomentarza">
    <w:name w:val="annotation reference"/>
    <w:basedOn w:val="Domylnaczcionkaakapitu"/>
    <w:uiPriority w:val="99"/>
    <w:semiHidden/>
    <w:unhideWhenUsed/>
    <w:rsid w:val="00475042"/>
    <w:rPr>
      <w:sz w:val="16"/>
      <w:szCs w:val="16"/>
    </w:rPr>
  </w:style>
  <w:style w:type="paragraph" w:styleId="Tekstkomentarza">
    <w:name w:val="annotation text"/>
    <w:basedOn w:val="Normalny"/>
    <w:link w:val="TekstkomentarzaZnak"/>
    <w:uiPriority w:val="99"/>
    <w:semiHidden/>
    <w:unhideWhenUsed/>
    <w:rsid w:val="0047504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75042"/>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475042"/>
    <w:rPr>
      <w:b/>
      <w:bCs/>
    </w:rPr>
  </w:style>
  <w:style w:type="character" w:customStyle="1" w:styleId="TematkomentarzaZnak">
    <w:name w:val="Temat komentarza Znak"/>
    <w:basedOn w:val="TekstkomentarzaZnak"/>
    <w:link w:val="Tematkomentarza"/>
    <w:uiPriority w:val="99"/>
    <w:semiHidden/>
    <w:rsid w:val="00475042"/>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4750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5042"/>
    <w:rPr>
      <w:rFonts w:ascii="Segoe UI" w:eastAsia="Calibri" w:hAnsi="Segoe UI" w:cs="Segoe UI"/>
      <w:color w:val="000000"/>
      <w:sz w:val="18"/>
      <w:szCs w:val="18"/>
    </w:rPr>
  </w:style>
  <w:style w:type="paragraph" w:styleId="Tekstpodstawowy">
    <w:name w:val="Body Text"/>
    <w:basedOn w:val="Normalny"/>
    <w:link w:val="TekstpodstawowyZnak"/>
    <w:rsid w:val="005A2349"/>
    <w:pPr>
      <w:tabs>
        <w:tab w:val="left" w:pos="900"/>
      </w:tabs>
      <w:spacing w:after="0" w:line="240" w:lineRule="auto"/>
      <w:jc w:val="both"/>
    </w:pPr>
    <w:rPr>
      <w:rFonts w:ascii="Times New Roman" w:eastAsia="Times New Roman" w:hAnsi="Times New Roman" w:cs="Times New Roman"/>
      <w:color w:val="auto"/>
      <w:sz w:val="24"/>
      <w:szCs w:val="24"/>
      <w:lang w:eastAsia="en-US"/>
    </w:rPr>
  </w:style>
  <w:style w:type="character" w:customStyle="1" w:styleId="TekstpodstawowyZnak">
    <w:name w:val="Tekst podstawowy Znak"/>
    <w:basedOn w:val="Domylnaczcionkaakapitu"/>
    <w:link w:val="Tekstpodstawowy"/>
    <w:rsid w:val="005A2349"/>
    <w:rPr>
      <w:rFonts w:ascii="Times New Roman" w:eastAsia="Times New Roman" w:hAnsi="Times New Roman" w:cs="Times New Roman"/>
      <w:sz w:val="24"/>
      <w:szCs w:val="24"/>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unhideWhenUsed/>
    <w:qFormat/>
    <w:rsid w:val="00676D4E"/>
    <w:pPr>
      <w:spacing w:after="0" w:line="240" w:lineRule="auto"/>
    </w:pPr>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676D4E"/>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676D4E"/>
    <w:rPr>
      <w:vertAlign w:val="superscript"/>
    </w:rPr>
  </w:style>
  <w:style w:type="paragraph" w:styleId="Tekstprzypisukocowego">
    <w:name w:val="endnote text"/>
    <w:basedOn w:val="Normalny"/>
    <w:link w:val="TekstprzypisukocowegoZnak"/>
    <w:uiPriority w:val="99"/>
    <w:semiHidden/>
    <w:unhideWhenUsed/>
    <w:rsid w:val="00C966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96669"/>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C96669"/>
    <w:rPr>
      <w:vertAlign w:val="superscript"/>
    </w:rPr>
  </w:style>
  <w:style w:type="table" w:styleId="Tabela-Siatka">
    <w:name w:val="Table Grid"/>
    <w:basedOn w:val="Standardowy"/>
    <w:uiPriority w:val="39"/>
    <w:rsid w:val="00422E3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umerowanie Znak,List Paragraph Znak,Kolorowa lista — akcent 11 Znak,Akapit z listą BS Znak,CW_Lista Znak"/>
    <w:link w:val="Akapitzlist"/>
    <w:uiPriority w:val="34"/>
    <w:qFormat/>
    <w:locked/>
    <w:rsid w:val="00422E3D"/>
    <w:rPr>
      <w:rFonts w:ascii="Calibri" w:eastAsia="Calibri" w:hAnsi="Calibri" w:cs="Calibri"/>
      <w:color w:val="000000"/>
    </w:rPr>
  </w:style>
  <w:style w:type="paragraph" w:styleId="Tytu">
    <w:name w:val="Title"/>
    <w:basedOn w:val="Normalny"/>
    <w:link w:val="TytuZnak"/>
    <w:qFormat/>
    <w:rsid w:val="00422E3D"/>
    <w:pPr>
      <w:spacing w:after="0" w:line="240" w:lineRule="auto"/>
      <w:jc w:val="center"/>
    </w:pPr>
    <w:rPr>
      <w:rFonts w:ascii="Times New Roman" w:eastAsia="Times New Roman" w:hAnsi="Times New Roman" w:cs="Times New Roman"/>
      <w:b/>
      <w:snapToGrid w:val="0"/>
      <w:color w:val="auto"/>
      <w:sz w:val="24"/>
      <w:szCs w:val="20"/>
    </w:rPr>
  </w:style>
  <w:style w:type="character" w:customStyle="1" w:styleId="TytuZnak">
    <w:name w:val="Tytuł Znak"/>
    <w:basedOn w:val="Domylnaczcionkaakapitu"/>
    <w:link w:val="Tytu"/>
    <w:rsid w:val="00422E3D"/>
    <w:rPr>
      <w:rFonts w:ascii="Times New Roman" w:eastAsia="Times New Roman" w:hAnsi="Times New Roman" w:cs="Times New Roman"/>
      <w:b/>
      <w:snapToGrid w:val="0"/>
      <w:sz w:val="24"/>
      <w:szCs w:val="20"/>
    </w:rPr>
  </w:style>
  <w:style w:type="paragraph" w:customStyle="1" w:styleId="Default">
    <w:name w:val="Default"/>
    <w:rsid w:val="00685530"/>
    <w:pPr>
      <w:autoSpaceDE w:val="0"/>
      <w:autoSpaceDN w:val="0"/>
      <w:adjustRightInd w:val="0"/>
      <w:spacing w:after="0" w:line="240" w:lineRule="auto"/>
    </w:pPr>
    <w:rPr>
      <w:rFonts w:ascii="Tahoma" w:eastAsia="Calibri" w:hAnsi="Tahoma" w:cs="Tahoma"/>
      <w:color w:val="000000"/>
      <w:sz w:val="24"/>
      <w:szCs w:val="24"/>
      <w:lang w:eastAsia="en-US"/>
    </w:rPr>
  </w:style>
  <w:style w:type="character" w:styleId="Pogrubienie">
    <w:name w:val="Strong"/>
    <w:basedOn w:val="Domylnaczcionkaakapitu"/>
    <w:uiPriority w:val="22"/>
    <w:qFormat/>
    <w:rsid w:val="00EC2E96"/>
    <w:rPr>
      <w:b/>
      <w:bCs/>
    </w:rPr>
  </w:style>
  <w:style w:type="character" w:customStyle="1" w:styleId="Nagwek3Znak">
    <w:name w:val="Nagłówek 3 Znak"/>
    <w:basedOn w:val="Domylnaczcionkaakapitu"/>
    <w:link w:val="Nagwek3"/>
    <w:uiPriority w:val="9"/>
    <w:rsid w:val="006B6A49"/>
    <w:rPr>
      <w:rFonts w:asciiTheme="majorHAnsi" w:eastAsiaTheme="majorEastAsia" w:hAnsiTheme="majorHAnsi" w:cstheme="majorBidi"/>
      <w:b/>
      <w:bCs/>
      <w:color w:val="4472C4" w:themeColor="accent1"/>
    </w:rPr>
  </w:style>
  <w:style w:type="paragraph" w:styleId="NormalnyWeb">
    <w:name w:val="Normal (Web)"/>
    <w:basedOn w:val="Normalny"/>
    <w:uiPriority w:val="99"/>
    <w:unhideWhenUsed/>
    <w:qFormat/>
    <w:rsid w:val="006B6A4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ipercze">
    <w:name w:val="Hyperlink"/>
    <w:uiPriority w:val="99"/>
    <w:rsid w:val="00880425"/>
    <w:rPr>
      <w:color w:val="0000FF"/>
      <w:u w:val="single"/>
    </w:rPr>
  </w:style>
  <w:style w:type="character" w:customStyle="1" w:styleId="Znakiprzypiswdolnych">
    <w:name w:val="Znaki przypisów dolnych"/>
    <w:rsid w:val="00880425"/>
    <w:rPr>
      <w:vertAlign w:val="superscript"/>
    </w:rPr>
  </w:style>
  <w:style w:type="paragraph" w:styleId="Bezodstpw">
    <w:name w:val="No Spacing"/>
    <w:uiPriority w:val="1"/>
    <w:qFormat/>
    <w:rsid w:val="00880425"/>
    <w:pPr>
      <w:spacing w:after="0" w:line="240" w:lineRule="auto"/>
    </w:pPr>
    <w:rPr>
      <w:rFonts w:eastAsiaTheme="minorHAnsi"/>
      <w:lang w:eastAsia="en-US"/>
    </w:rPr>
  </w:style>
  <w:style w:type="paragraph" w:customStyle="1" w:styleId="oj-doc-ti">
    <w:name w:val="oj-doc-ti"/>
    <w:basedOn w:val="Normalny"/>
    <w:rsid w:val="00880425"/>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isselectedend">
    <w:name w:val="isselectedend"/>
    <w:basedOn w:val="Normalny"/>
    <w:rsid w:val="00B419B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agwek2Znak">
    <w:name w:val="Nagłówek 2 Znak"/>
    <w:basedOn w:val="Domylnaczcionkaakapitu"/>
    <w:link w:val="Nagwek2"/>
    <w:uiPriority w:val="9"/>
    <w:rsid w:val="00121B5F"/>
    <w:rPr>
      <w:rFonts w:asciiTheme="majorHAnsi" w:eastAsiaTheme="majorEastAsia" w:hAnsiTheme="majorHAnsi" w:cstheme="majorBidi"/>
      <w:b/>
      <w:bCs/>
      <w:color w:val="4472C4" w:themeColor="accent1"/>
      <w:sz w:val="26"/>
      <w:szCs w:val="26"/>
    </w:rPr>
  </w:style>
  <w:style w:type="character" w:customStyle="1" w:styleId="Nagwek4Znak">
    <w:name w:val="Nagłówek 4 Znak"/>
    <w:basedOn w:val="Domylnaczcionkaakapitu"/>
    <w:link w:val="Nagwek4"/>
    <w:uiPriority w:val="9"/>
    <w:semiHidden/>
    <w:rsid w:val="00B86EAD"/>
    <w:rPr>
      <w:rFonts w:asciiTheme="majorHAnsi" w:eastAsiaTheme="majorEastAsia" w:hAnsiTheme="majorHAnsi" w:cstheme="majorBidi"/>
      <w:b/>
      <w:bCs/>
      <w:i/>
      <w:iCs/>
      <w:color w:val="4472C4" w:themeColor="accent1"/>
    </w:rPr>
  </w:style>
  <w:style w:type="paragraph" w:customStyle="1" w:styleId="Zawartotabeli">
    <w:name w:val="Zawartość tabeli"/>
    <w:basedOn w:val="Normalny"/>
    <w:qFormat/>
    <w:rsid w:val="00CD604F"/>
    <w:pPr>
      <w:widowControl w:val="0"/>
      <w:suppressLineNumbers/>
      <w:suppressAutoHyphens/>
      <w:spacing w:after="0" w:line="240" w:lineRule="auto"/>
    </w:pPr>
    <w:rPr>
      <w:rFonts w:ascii="Liberation Serif" w:eastAsia="NSimSun" w:hAnsi="Liberation Serif" w:cs="Arial"/>
      <w:color w:val="auto"/>
      <w:kern w:val="2"/>
      <w:sz w:val="24"/>
      <w:szCs w:val="24"/>
      <w:lang w:eastAsia="zh-CN" w:bidi="hi-IN"/>
    </w:rPr>
  </w:style>
  <w:style w:type="paragraph" w:customStyle="1" w:styleId="pdq2pgselectionanchorcontainer">
    <w:name w:val="pdq2pg_selectionanchorcontainer"/>
    <w:basedOn w:val="Normalny"/>
    <w:rsid w:val="001F2D0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ekstblokowy">
    <w:name w:val="Block Text"/>
    <w:basedOn w:val="Normalny"/>
    <w:qFormat/>
    <w:rsid w:val="00824F86"/>
    <w:pPr>
      <w:tabs>
        <w:tab w:val="left" w:pos="9900"/>
      </w:tabs>
      <w:suppressAutoHyphens/>
      <w:spacing w:after="0" w:line="240" w:lineRule="auto"/>
      <w:ind w:left="5220" w:right="21" w:firstLine="3276"/>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904502">
      <w:bodyDiv w:val="1"/>
      <w:marLeft w:val="0"/>
      <w:marRight w:val="0"/>
      <w:marTop w:val="0"/>
      <w:marBottom w:val="0"/>
      <w:divBdr>
        <w:top w:val="none" w:sz="0" w:space="0" w:color="auto"/>
        <w:left w:val="none" w:sz="0" w:space="0" w:color="auto"/>
        <w:bottom w:val="none" w:sz="0" w:space="0" w:color="auto"/>
        <w:right w:val="none" w:sz="0" w:space="0" w:color="auto"/>
      </w:divBdr>
    </w:div>
    <w:div w:id="5862572">
      <w:bodyDiv w:val="1"/>
      <w:marLeft w:val="0"/>
      <w:marRight w:val="0"/>
      <w:marTop w:val="0"/>
      <w:marBottom w:val="0"/>
      <w:divBdr>
        <w:top w:val="none" w:sz="0" w:space="0" w:color="auto"/>
        <w:left w:val="none" w:sz="0" w:space="0" w:color="auto"/>
        <w:bottom w:val="none" w:sz="0" w:space="0" w:color="auto"/>
        <w:right w:val="none" w:sz="0" w:space="0" w:color="auto"/>
      </w:divBdr>
    </w:div>
    <w:div w:id="6295335">
      <w:bodyDiv w:val="1"/>
      <w:marLeft w:val="0"/>
      <w:marRight w:val="0"/>
      <w:marTop w:val="0"/>
      <w:marBottom w:val="0"/>
      <w:divBdr>
        <w:top w:val="none" w:sz="0" w:space="0" w:color="auto"/>
        <w:left w:val="none" w:sz="0" w:space="0" w:color="auto"/>
        <w:bottom w:val="none" w:sz="0" w:space="0" w:color="auto"/>
        <w:right w:val="none" w:sz="0" w:space="0" w:color="auto"/>
      </w:divBdr>
    </w:div>
    <w:div w:id="31922430">
      <w:bodyDiv w:val="1"/>
      <w:marLeft w:val="0"/>
      <w:marRight w:val="0"/>
      <w:marTop w:val="0"/>
      <w:marBottom w:val="0"/>
      <w:divBdr>
        <w:top w:val="none" w:sz="0" w:space="0" w:color="auto"/>
        <w:left w:val="none" w:sz="0" w:space="0" w:color="auto"/>
        <w:bottom w:val="none" w:sz="0" w:space="0" w:color="auto"/>
        <w:right w:val="none" w:sz="0" w:space="0" w:color="auto"/>
      </w:divBdr>
    </w:div>
    <w:div w:id="41951554">
      <w:bodyDiv w:val="1"/>
      <w:marLeft w:val="0"/>
      <w:marRight w:val="0"/>
      <w:marTop w:val="0"/>
      <w:marBottom w:val="0"/>
      <w:divBdr>
        <w:top w:val="none" w:sz="0" w:space="0" w:color="auto"/>
        <w:left w:val="none" w:sz="0" w:space="0" w:color="auto"/>
        <w:bottom w:val="none" w:sz="0" w:space="0" w:color="auto"/>
        <w:right w:val="none" w:sz="0" w:space="0" w:color="auto"/>
      </w:divBdr>
    </w:div>
    <w:div w:id="42868434">
      <w:bodyDiv w:val="1"/>
      <w:marLeft w:val="0"/>
      <w:marRight w:val="0"/>
      <w:marTop w:val="0"/>
      <w:marBottom w:val="0"/>
      <w:divBdr>
        <w:top w:val="none" w:sz="0" w:space="0" w:color="auto"/>
        <w:left w:val="none" w:sz="0" w:space="0" w:color="auto"/>
        <w:bottom w:val="none" w:sz="0" w:space="0" w:color="auto"/>
        <w:right w:val="none" w:sz="0" w:space="0" w:color="auto"/>
      </w:divBdr>
    </w:div>
    <w:div w:id="55931059">
      <w:bodyDiv w:val="1"/>
      <w:marLeft w:val="0"/>
      <w:marRight w:val="0"/>
      <w:marTop w:val="0"/>
      <w:marBottom w:val="0"/>
      <w:divBdr>
        <w:top w:val="none" w:sz="0" w:space="0" w:color="auto"/>
        <w:left w:val="none" w:sz="0" w:space="0" w:color="auto"/>
        <w:bottom w:val="none" w:sz="0" w:space="0" w:color="auto"/>
        <w:right w:val="none" w:sz="0" w:space="0" w:color="auto"/>
      </w:divBdr>
    </w:div>
    <w:div w:id="63728357">
      <w:bodyDiv w:val="1"/>
      <w:marLeft w:val="0"/>
      <w:marRight w:val="0"/>
      <w:marTop w:val="0"/>
      <w:marBottom w:val="0"/>
      <w:divBdr>
        <w:top w:val="none" w:sz="0" w:space="0" w:color="auto"/>
        <w:left w:val="none" w:sz="0" w:space="0" w:color="auto"/>
        <w:bottom w:val="none" w:sz="0" w:space="0" w:color="auto"/>
        <w:right w:val="none" w:sz="0" w:space="0" w:color="auto"/>
      </w:divBdr>
    </w:div>
    <w:div w:id="65152354">
      <w:bodyDiv w:val="1"/>
      <w:marLeft w:val="0"/>
      <w:marRight w:val="0"/>
      <w:marTop w:val="0"/>
      <w:marBottom w:val="0"/>
      <w:divBdr>
        <w:top w:val="none" w:sz="0" w:space="0" w:color="auto"/>
        <w:left w:val="none" w:sz="0" w:space="0" w:color="auto"/>
        <w:bottom w:val="none" w:sz="0" w:space="0" w:color="auto"/>
        <w:right w:val="none" w:sz="0" w:space="0" w:color="auto"/>
      </w:divBdr>
    </w:div>
    <w:div w:id="90055362">
      <w:bodyDiv w:val="1"/>
      <w:marLeft w:val="0"/>
      <w:marRight w:val="0"/>
      <w:marTop w:val="0"/>
      <w:marBottom w:val="0"/>
      <w:divBdr>
        <w:top w:val="none" w:sz="0" w:space="0" w:color="auto"/>
        <w:left w:val="none" w:sz="0" w:space="0" w:color="auto"/>
        <w:bottom w:val="none" w:sz="0" w:space="0" w:color="auto"/>
        <w:right w:val="none" w:sz="0" w:space="0" w:color="auto"/>
      </w:divBdr>
    </w:div>
    <w:div w:id="100224796">
      <w:bodyDiv w:val="1"/>
      <w:marLeft w:val="0"/>
      <w:marRight w:val="0"/>
      <w:marTop w:val="0"/>
      <w:marBottom w:val="0"/>
      <w:divBdr>
        <w:top w:val="none" w:sz="0" w:space="0" w:color="auto"/>
        <w:left w:val="none" w:sz="0" w:space="0" w:color="auto"/>
        <w:bottom w:val="none" w:sz="0" w:space="0" w:color="auto"/>
        <w:right w:val="none" w:sz="0" w:space="0" w:color="auto"/>
      </w:divBdr>
    </w:div>
    <w:div w:id="100607882">
      <w:bodyDiv w:val="1"/>
      <w:marLeft w:val="0"/>
      <w:marRight w:val="0"/>
      <w:marTop w:val="0"/>
      <w:marBottom w:val="0"/>
      <w:divBdr>
        <w:top w:val="none" w:sz="0" w:space="0" w:color="auto"/>
        <w:left w:val="none" w:sz="0" w:space="0" w:color="auto"/>
        <w:bottom w:val="none" w:sz="0" w:space="0" w:color="auto"/>
        <w:right w:val="none" w:sz="0" w:space="0" w:color="auto"/>
      </w:divBdr>
    </w:div>
    <w:div w:id="141780568">
      <w:bodyDiv w:val="1"/>
      <w:marLeft w:val="0"/>
      <w:marRight w:val="0"/>
      <w:marTop w:val="0"/>
      <w:marBottom w:val="0"/>
      <w:divBdr>
        <w:top w:val="none" w:sz="0" w:space="0" w:color="auto"/>
        <w:left w:val="none" w:sz="0" w:space="0" w:color="auto"/>
        <w:bottom w:val="none" w:sz="0" w:space="0" w:color="auto"/>
        <w:right w:val="none" w:sz="0" w:space="0" w:color="auto"/>
      </w:divBdr>
    </w:div>
    <w:div w:id="158618507">
      <w:bodyDiv w:val="1"/>
      <w:marLeft w:val="0"/>
      <w:marRight w:val="0"/>
      <w:marTop w:val="0"/>
      <w:marBottom w:val="0"/>
      <w:divBdr>
        <w:top w:val="none" w:sz="0" w:space="0" w:color="auto"/>
        <w:left w:val="none" w:sz="0" w:space="0" w:color="auto"/>
        <w:bottom w:val="none" w:sz="0" w:space="0" w:color="auto"/>
        <w:right w:val="none" w:sz="0" w:space="0" w:color="auto"/>
      </w:divBdr>
    </w:div>
    <w:div w:id="158928466">
      <w:bodyDiv w:val="1"/>
      <w:marLeft w:val="0"/>
      <w:marRight w:val="0"/>
      <w:marTop w:val="0"/>
      <w:marBottom w:val="0"/>
      <w:divBdr>
        <w:top w:val="none" w:sz="0" w:space="0" w:color="auto"/>
        <w:left w:val="none" w:sz="0" w:space="0" w:color="auto"/>
        <w:bottom w:val="none" w:sz="0" w:space="0" w:color="auto"/>
        <w:right w:val="none" w:sz="0" w:space="0" w:color="auto"/>
      </w:divBdr>
    </w:div>
    <w:div w:id="183439906">
      <w:bodyDiv w:val="1"/>
      <w:marLeft w:val="0"/>
      <w:marRight w:val="0"/>
      <w:marTop w:val="0"/>
      <w:marBottom w:val="0"/>
      <w:divBdr>
        <w:top w:val="none" w:sz="0" w:space="0" w:color="auto"/>
        <w:left w:val="none" w:sz="0" w:space="0" w:color="auto"/>
        <w:bottom w:val="none" w:sz="0" w:space="0" w:color="auto"/>
        <w:right w:val="none" w:sz="0" w:space="0" w:color="auto"/>
      </w:divBdr>
    </w:div>
    <w:div w:id="184485206">
      <w:bodyDiv w:val="1"/>
      <w:marLeft w:val="0"/>
      <w:marRight w:val="0"/>
      <w:marTop w:val="0"/>
      <w:marBottom w:val="0"/>
      <w:divBdr>
        <w:top w:val="none" w:sz="0" w:space="0" w:color="auto"/>
        <w:left w:val="none" w:sz="0" w:space="0" w:color="auto"/>
        <w:bottom w:val="none" w:sz="0" w:space="0" w:color="auto"/>
        <w:right w:val="none" w:sz="0" w:space="0" w:color="auto"/>
      </w:divBdr>
    </w:div>
    <w:div w:id="213784829">
      <w:bodyDiv w:val="1"/>
      <w:marLeft w:val="0"/>
      <w:marRight w:val="0"/>
      <w:marTop w:val="0"/>
      <w:marBottom w:val="0"/>
      <w:divBdr>
        <w:top w:val="none" w:sz="0" w:space="0" w:color="auto"/>
        <w:left w:val="none" w:sz="0" w:space="0" w:color="auto"/>
        <w:bottom w:val="none" w:sz="0" w:space="0" w:color="auto"/>
        <w:right w:val="none" w:sz="0" w:space="0" w:color="auto"/>
      </w:divBdr>
    </w:div>
    <w:div w:id="214976314">
      <w:bodyDiv w:val="1"/>
      <w:marLeft w:val="0"/>
      <w:marRight w:val="0"/>
      <w:marTop w:val="0"/>
      <w:marBottom w:val="0"/>
      <w:divBdr>
        <w:top w:val="none" w:sz="0" w:space="0" w:color="auto"/>
        <w:left w:val="none" w:sz="0" w:space="0" w:color="auto"/>
        <w:bottom w:val="none" w:sz="0" w:space="0" w:color="auto"/>
        <w:right w:val="none" w:sz="0" w:space="0" w:color="auto"/>
      </w:divBdr>
    </w:div>
    <w:div w:id="262031372">
      <w:bodyDiv w:val="1"/>
      <w:marLeft w:val="0"/>
      <w:marRight w:val="0"/>
      <w:marTop w:val="0"/>
      <w:marBottom w:val="0"/>
      <w:divBdr>
        <w:top w:val="none" w:sz="0" w:space="0" w:color="auto"/>
        <w:left w:val="none" w:sz="0" w:space="0" w:color="auto"/>
        <w:bottom w:val="none" w:sz="0" w:space="0" w:color="auto"/>
        <w:right w:val="none" w:sz="0" w:space="0" w:color="auto"/>
      </w:divBdr>
    </w:div>
    <w:div w:id="269511239">
      <w:bodyDiv w:val="1"/>
      <w:marLeft w:val="0"/>
      <w:marRight w:val="0"/>
      <w:marTop w:val="0"/>
      <w:marBottom w:val="0"/>
      <w:divBdr>
        <w:top w:val="none" w:sz="0" w:space="0" w:color="auto"/>
        <w:left w:val="none" w:sz="0" w:space="0" w:color="auto"/>
        <w:bottom w:val="none" w:sz="0" w:space="0" w:color="auto"/>
        <w:right w:val="none" w:sz="0" w:space="0" w:color="auto"/>
      </w:divBdr>
    </w:div>
    <w:div w:id="291908943">
      <w:bodyDiv w:val="1"/>
      <w:marLeft w:val="0"/>
      <w:marRight w:val="0"/>
      <w:marTop w:val="0"/>
      <w:marBottom w:val="0"/>
      <w:divBdr>
        <w:top w:val="none" w:sz="0" w:space="0" w:color="auto"/>
        <w:left w:val="none" w:sz="0" w:space="0" w:color="auto"/>
        <w:bottom w:val="none" w:sz="0" w:space="0" w:color="auto"/>
        <w:right w:val="none" w:sz="0" w:space="0" w:color="auto"/>
      </w:divBdr>
    </w:div>
    <w:div w:id="293604759">
      <w:bodyDiv w:val="1"/>
      <w:marLeft w:val="0"/>
      <w:marRight w:val="0"/>
      <w:marTop w:val="0"/>
      <w:marBottom w:val="0"/>
      <w:divBdr>
        <w:top w:val="none" w:sz="0" w:space="0" w:color="auto"/>
        <w:left w:val="none" w:sz="0" w:space="0" w:color="auto"/>
        <w:bottom w:val="none" w:sz="0" w:space="0" w:color="auto"/>
        <w:right w:val="none" w:sz="0" w:space="0" w:color="auto"/>
      </w:divBdr>
    </w:div>
    <w:div w:id="320013887">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53269870">
      <w:bodyDiv w:val="1"/>
      <w:marLeft w:val="0"/>
      <w:marRight w:val="0"/>
      <w:marTop w:val="0"/>
      <w:marBottom w:val="0"/>
      <w:divBdr>
        <w:top w:val="none" w:sz="0" w:space="0" w:color="auto"/>
        <w:left w:val="none" w:sz="0" w:space="0" w:color="auto"/>
        <w:bottom w:val="none" w:sz="0" w:space="0" w:color="auto"/>
        <w:right w:val="none" w:sz="0" w:space="0" w:color="auto"/>
      </w:divBdr>
    </w:div>
    <w:div w:id="355428472">
      <w:bodyDiv w:val="1"/>
      <w:marLeft w:val="0"/>
      <w:marRight w:val="0"/>
      <w:marTop w:val="0"/>
      <w:marBottom w:val="0"/>
      <w:divBdr>
        <w:top w:val="none" w:sz="0" w:space="0" w:color="auto"/>
        <w:left w:val="none" w:sz="0" w:space="0" w:color="auto"/>
        <w:bottom w:val="none" w:sz="0" w:space="0" w:color="auto"/>
        <w:right w:val="none" w:sz="0" w:space="0" w:color="auto"/>
      </w:divBdr>
    </w:div>
    <w:div w:id="370810624">
      <w:bodyDiv w:val="1"/>
      <w:marLeft w:val="0"/>
      <w:marRight w:val="0"/>
      <w:marTop w:val="0"/>
      <w:marBottom w:val="0"/>
      <w:divBdr>
        <w:top w:val="none" w:sz="0" w:space="0" w:color="auto"/>
        <w:left w:val="none" w:sz="0" w:space="0" w:color="auto"/>
        <w:bottom w:val="none" w:sz="0" w:space="0" w:color="auto"/>
        <w:right w:val="none" w:sz="0" w:space="0" w:color="auto"/>
      </w:divBdr>
    </w:div>
    <w:div w:id="373583599">
      <w:bodyDiv w:val="1"/>
      <w:marLeft w:val="0"/>
      <w:marRight w:val="0"/>
      <w:marTop w:val="0"/>
      <w:marBottom w:val="0"/>
      <w:divBdr>
        <w:top w:val="none" w:sz="0" w:space="0" w:color="auto"/>
        <w:left w:val="none" w:sz="0" w:space="0" w:color="auto"/>
        <w:bottom w:val="none" w:sz="0" w:space="0" w:color="auto"/>
        <w:right w:val="none" w:sz="0" w:space="0" w:color="auto"/>
      </w:divBdr>
    </w:div>
    <w:div w:id="393040907">
      <w:bodyDiv w:val="1"/>
      <w:marLeft w:val="0"/>
      <w:marRight w:val="0"/>
      <w:marTop w:val="0"/>
      <w:marBottom w:val="0"/>
      <w:divBdr>
        <w:top w:val="none" w:sz="0" w:space="0" w:color="auto"/>
        <w:left w:val="none" w:sz="0" w:space="0" w:color="auto"/>
        <w:bottom w:val="none" w:sz="0" w:space="0" w:color="auto"/>
        <w:right w:val="none" w:sz="0" w:space="0" w:color="auto"/>
      </w:divBdr>
    </w:div>
    <w:div w:id="411506805">
      <w:bodyDiv w:val="1"/>
      <w:marLeft w:val="0"/>
      <w:marRight w:val="0"/>
      <w:marTop w:val="0"/>
      <w:marBottom w:val="0"/>
      <w:divBdr>
        <w:top w:val="none" w:sz="0" w:space="0" w:color="auto"/>
        <w:left w:val="none" w:sz="0" w:space="0" w:color="auto"/>
        <w:bottom w:val="none" w:sz="0" w:space="0" w:color="auto"/>
        <w:right w:val="none" w:sz="0" w:space="0" w:color="auto"/>
      </w:divBdr>
    </w:div>
    <w:div w:id="411897937">
      <w:bodyDiv w:val="1"/>
      <w:marLeft w:val="0"/>
      <w:marRight w:val="0"/>
      <w:marTop w:val="0"/>
      <w:marBottom w:val="0"/>
      <w:divBdr>
        <w:top w:val="none" w:sz="0" w:space="0" w:color="auto"/>
        <w:left w:val="none" w:sz="0" w:space="0" w:color="auto"/>
        <w:bottom w:val="none" w:sz="0" w:space="0" w:color="auto"/>
        <w:right w:val="none" w:sz="0" w:space="0" w:color="auto"/>
      </w:divBdr>
    </w:div>
    <w:div w:id="429397305">
      <w:bodyDiv w:val="1"/>
      <w:marLeft w:val="0"/>
      <w:marRight w:val="0"/>
      <w:marTop w:val="0"/>
      <w:marBottom w:val="0"/>
      <w:divBdr>
        <w:top w:val="none" w:sz="0" w:space="0" w:color="auto"/>
        <w:left w:val="none" w:sz="0" w:space="0" w:color="auto"/>
        <w:bottom w:val="none" w:sz="0" w:space="0" w:color="auto"/>
        <w:right w:val="none" w:sz="0" w:space="0" w:color="auto"/>
      </w:divBdr>
    </w:div>
    <w:div w:id="435177025">
      <w:bodyDiv w:val="1"/>
      <w:marLeft w:val="0"/>
      <w:marRight w:val="0"/>
      <w:marTop w:val="0"/>
      <w:marBottom w:val="0"/>
      <w:divBdr>
        <w:top w:val="none" w:sz="0" w:space="0" w:color="auto"/>
        <w:left w:val="none" w:sz="0" w:space="0" w:color="auto"/>
        <w:bottom w:val="none" w:sz="0" w:space="0" w:color="auto"/>
        <w:right w:val="none" w:sz="0" w:space="0" w:color="auto"/>
      </w:divBdr>
    </w:div>
    <w:div w:id="448790767">
      <w:bodyDiv w:val="1"/>
      <w:marLeft w:val="0"/>
      <w:marRight w:val="0"/>
      <w:marTop w:val="0"/>
      <w:marBottom w:val="0"/>
      <w:divBdr>
        <w:top w:val="none" w:sz="0" w:space="0" w:color="auto"/>
        <w:left w:val="none" w:sz="0" w:space="0" w:color="auto"/>
        <w:bottom w:val="none" w:sz="0" w:space="0" w:color="auto"/>
        <w:right w:val="none" w:sz="0" w:space="0" w:color="auto"/>
      </w:divBdr>
    </w:div>
    <w:div w:id="452407919">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64667717">
      <w:bodyDiv w:val="1"/>
      <w:marLeft w:val="0"/>
      <w:marRight w:val="0"/>
      <w:marTop w:val="0"/>
      <w:marBottom w:val="0"/>
      <w:divBdr>
        <w:top w:val="none" w:sz="0" w:space="0" w:color="auto"/>
        <w:left w:val="none" w:sz="0" w:space="0" w:color="auto"/>
        <w:bottom w:val="none" w:sz="0" w:space="0" w:color="auto"/>
        <w:right w:val="none" w:sz="0" w:space="0" w:color="auto"/>
      </w:divBdr>
    </w:div>
    <w:div w:id="494731902">
      <w:bodyDiv w:val="1"/>
      <w:marLeft w:val="0"/>
      <w:marRight w:val="0"/>
      <w:marTop w:val="0"/>
      <w:marBottom w:val="0"/>
      <w:divBdr>
        <w:top w:val="none" w:sz="0" w:space="0" w:color="auto"/>
        <w:left w:val="none" w:sz="0" w:space="0" w:color="auto"/>
        <w:bottom w:val="none" w:sz="0" w:space="0" w:color="auto"/>
        <w:right w:val="none" w:sz="0" w:space="0" w:color="auto"/>
      </w:divBdr>
    </w:div>
    <w:div w:id="500773517">
      <w:bodyDiv w:val="1"/>
      <w:marLeft w:val="0"/>
      <w:marRight w:val="0"/>
      <w:marTop w:val="0"/>
      <w:marBottom w:val="0"/>
      <w:divBdr>
        <w:top w:val="none" w:sz="0" w:space="0" w:color="auto"/>
        <w:left w:val="none" w:sz="0" w:space="0" w:color="auto"/>
        <w:bottom w:val="none" w:sz="0" w:space="0" w:color="auto"/>
        <w:right w:val="none" w:sz="0" w:space="0" w:color="auto"/>
      </w:divBdr>
    </w:div>
    <w:div w:id="516967732">
      <w:bodyDiv w:val="1"/>
      <w:marLeft w:val="0"/>
      <w:marRight w:val="0"/>
      <w:marTop w:val="0"/>
      <w:marBottom w:val="0"/>
      <w:divBdr>
        <w:top w:val="none" w:sz="0" w:space="0" w:color="auto"/>
        <w:left w:val="none" w:sz="0" w:space="0" w:color="auto"/>
        <w:bottom w:val="none" w:sz="0" w:space="0" w:color="auto"/>
        <w:right w:val="none" w:sz="0" w:space="0" w:color="auto"/>
      </w:divBdr>
    </w:div>
    <w:div w:id="520124748">
      <w:bodyDiv w:val="1"/>
      <w:marLeft w:val="0"/>
      <w:marRight w:val="0"/>
      <w:marTop w:val="0"/>
      <w:marBottom w:val="0"/>
      <w:divBdr>
        <w:top w:val="none" w:sz="0" w:space="0" w:color="auto"/>
        <w:left w:val="none" w:sz="0" w:space="0" w:color="auto"/>
        <w:bottom w:val="none" w:sz="0" w:space="0" w:color="auto"/>
        <w:right w:val="none" w:sz="0" w:space="0" w:color="auto"/>
      </w:divBdr>
    </w:div>
    <w:div w:id="520897720">
      <w:bodyDiv w:val="1"/>
      <w:marLeft w:val="0"/>
      <w:marRight w:val="0"/>
      <w:marTop w:val="0"/>
      <w:marBottom w:val="0"/>
      <w:divBdr>
        <w:top w:val="none" w:sz="0" w:space="0" w:color="auto"/>
        <w:left w:val="none" w:sz="0" w:space="0" w:color="auto"/>
        <w:bottom w:val="none" w:sz="0" w:space="0" w:color="auto"/>
        <w:right w:val="none" w:sz="0" w:space="0" w:color="auto"/>
      </w:divBdr>
    </w:div>
    <w:div w:id="526868040">
      <w:bodyDiv w:val="1"/>
      <w:marLeft w:val="0"/>
      <w:marRight w:val="0"/>
      <w:marTop w:val="0"/>
      <w:marBottom w:val="0"/>
      <w:divBdr>
        <w:top w:val="none" w:sz="0" w:space="0" w:color="auto"/>
        <w:left w:val="none" w:sz="0" w:space="0" w:color="auto"/>
        <w:bottom w:val="none" w:sz="0" w:space="0" w:color="auto"/>
        <w:right w:val="none" w:sz="0" w:space="0" w:color="auto"/>
      </w:divBdr>
    </w:div>
    <w:div w:id="535700144">
      <w:bodyDiv w:val="1"/>
      <w:marLeft w:val="0"/>
      <w:marRight w:val="0"/>
      <w:marTop w:val="0"/>
      <w:marBottom w:val="0"/>
      <w:divBdr>
        <w:top w:val="none" w:sz="0" w:space="0" w:color="auto"/>
        <w:left w:val="none" w:sz="0" w:space="0" w:color="auto"/>
        <w:bottom w:val="none" w:sz="0" w:space="0" w:color="auto"/>
        <w:right w:val="none" w:sz="0" w:space="0" w:color="auto"/>
      </w:divBdr>
    </w:div>
    <w:div w:id="542061771">
      <w:bodyDiv w:val="1"/>
      <w:marLeft w:val="0"/>
      <w:marRight w:val="0"/>
      <w:marTop w:val="0"/>
      <w:marBottom w:val="0"/>
      <w:divBdr>
        <w:top w:val="none" w:sz="0" w:space="0" w:color="auto"/>
        <w:left w:val="none" w:sz="0" w:space="0" w:color="auto"/>
        <w:bottom w:val="none" w:sz="0" w:space="0" w:color="auto"/>
        <w:right w:val="none" w:sz="0" w:space="0" w:color="auto"/>
      </w:divBdr>
    </w:div>
    <w:div w:id="562376371">
      <w:bodyDiv w:val="1"/>
      <w:marLeft w:val="0"/>
      <w:marRight w:val="0"/>
      <w:marTop w:val="0"/>
      <w:marBottom w:val="0"/>
      <w:divBdr>
        <w:top w:val="none" w:sz="0" w:space="0" w:color="auto"/>
        <w:left w:val="none" w:sz="0" w:space="0" w:color="auto"/>
        <w:bottom w:val="none" w:sz="0" w:space="0" w:color="auto"/>
        <w:right w:val="none" w:sz="0" w:space="0" w:color="auto"/>
      </w:divBdr>
    </w:div>
    <w:div w:id="581724443">
      <w:bodyDiv w:val="1"/>
      <w:marLeft w:val="0"/>
      <w:marRight w:val="0"/>
      <w:marTop w:val="0"/>
      <w:marBottom w:val="0"/>
      <w:divBdr>
        <w:top w:val="none" w:sz="0" w:space="0" w:color="auto"/>
        <w:left w:val="none" w:sz="0" w:space="0" w:color="auto"/>
        <w:bottom w:val="none" w:sz="0" w:space="0" w:color="auto"/>
        <w:right w:val="none" w:sz="0" w:space="0" w:color="auto"/>
      </w:divBdr>
    </w:div>
    <w:div w:id="585043159">
      <w:bodyDiv w:val="1"/>
      <w:marLeft w:val="0"/>
      <w:marRight w:val="0"/>
      <w:marTop w:val="0"/>
      <w:marBottom w:val="0"/>
      <w:divBdr>
        <w:top w:val="none" w:sz="0" w:space="0" w:color="auto"/>
        <w:left w:val="none" w:sz="0" w:space="0" w:color="auto"/>
        <w:bottom w:val="none" w:sz="0" w:space="0" w:color="auto"/>
        <w:right w:val="none" w:sz="0" w:space="0" w:color="auto"/>
      </w:divBdr>
    </w:div>
    <w:div w:id="621037809">
      <w:bodyDiv w:val="1"/>
      <w:marLeft w:val="0"/>
      <w:marRight w:val="0"/>
      <w:marTop w:val="0"/>
      <w:marBottom w:val="0"/>
      <w:divBdr>
        <w:top w:val="none" w:sz="0" w:space="0" w:color="auto"/>
        <w:left w:val="none" w:sz="0" w:space="0" w:color="auto"/>
        <w:bottom w:val="none" w:sz="0" w:space="0" w:color="auto"/>
        <w:right w:val="none" w:sz="0" w:space="0" w:color="auto"/>
      </w:divBdr>
    </w:div>
    <w:div w:id="629365448">
      <w:bodyDiv w:val="1"/>
      <w:marLeft w:val="0"/>
      <w:marRight w:val="0"/>
      <w:marTop w:val="0"/>
      <w:marBottom w:val="0"/>
      <w:divBdr>
        <w:top w:val="none" w:sz="0" w:space="0" w:color="auto"/>
        <w:left w:val="none" w:sz="0" w:space="0" w:color="auto"/>
        <w:bottom w:val="none" w:sz="0" w:space="0" w:color="auto"/>
        <w:right w:val="none" w:sz="0" w:space="0" w:color="auto"/>
      </w:divBdr>
    </w:div>
    <w:div w:id="653684446">
      <w:bodyDiv w:val="1"/>
      <w:marLeft w:val="0"/>
      <w:marRight w:val="0"/>
      <w:marTop w:val="0"/>
      <w:marBottom w:val="0"/>
      <w:divBdr>
        <w:top w:val="none" w:sz="0" w:space="0" w:color="auto"/>
        <w:left w:val="none" w:sz="0" w:space="0" w:color="auto"/>
        <w:bottom w:val="none" w:sz="0" w:space="0" w:color="auto"/>
        <w:right w:val="none" w:sz="0" w:space="0" w:color="auto"/>
      </w:divBdr>
    </w:div>
    <w:div w:id="654727515">
      <w:bodyDiv w:val="1"/>
      <w:marLeft w:val="0"/>
      <w:marRight w:val="0"/>
      <w:marTop w:val="0"/>
      <w:marBottom w:val="0"/>
      <w:divBdr>
        <w:top w:val="none" w:sz="0" w:space="0" w:color="auto"/>
        <w:left w:val="none" w:sz="0" w:space="0" w:color="auto"/>
        <w:bottom w:val="none" w:sz="0" w:space="0" w:color="auto"/>
        <w:right w:val="none" w:sz="0" w:space="0" w:color="auto"/>
      </w:divBdr>
    </w:div>
    <w:div w:id="665210274">
      <w:bodyDiv w:val="1"/>
      <w:marLeft w:val="0"/>
      <w:marRight w:val="0"/>
      <w:marTop w:val="0"/>
      <w:marBottom w:val="0"/>
      <w:divBdr>
        <w:top w:val="none" w:sz="0" w:space="0" w:color="auto"/>
        <w:left w:val="none" w:sz="0" w:space="0" w:color="auto"/>
        <w:bottom w:val="none" w:sz="0" w:space="0" w:color="auto"/>
        <w:right w:val="none" w:sz="0" w:space="0" w:color="auto"/>
      </w:divBdr>
    </w:div>
    <w:div w:id="680593189">
      <w:bodyDiv w:val="1"/>
      <w:marLeft w:val="0"/>
      <w:marRight w:val="0"/>
      <w:marTop w:val="0"/>
      <w:marBottom w:val="0"/>
      <w:divBdr>
        <w:top w:val="none" w:sz="0" w:space="0" w:color="auto"/>
        <w:left w:val="none" w:sz="0" w:space="0" w:color="auto"/>
        <w:bottom w:val="none" w:sz="0" w:space="0" w:color="auto"/>
        <w:right w:val="none" w:sz="0" w:space="0" w:color="auto"/>
      </w:divBdr>
    </w:div>
    <w:div w:id="686903642">
      <w:bodyDiv w:val="1"/>
      <w:marLeft w:val="0"/>
      <w:marRight w:val="0"/>
      <w:marTop w:val="0"/>
      <w:marBottom w:val="0"/>
      <w:divBdr>
        <w:top w:val="none" w:sz="0" w:space="0" w:color="auto"/>
        <w:left w:val="none" w:sz="0" w:space="0" w:color="auto"/>
        <w:bottom w:val="none" w:sz="0" w:space="0" w:color="auto"/>
        <w:right w:val="none" w:sz="0" w:space="0" w:color="auto"/>
      </w:divBdr>
    </w:div>
    <w:div w:id="702946067">
      <w:bodyDiv w:val="1"/>
      <w:marLeft w:val="0"/>
      <w:marRight w:val="0"/>
      <w:marTop w:val="0"/>
      <w:marBottom w:val="0"/>
      <w:divBdr>
        <w:top w:val="none" w:sz="0" w:space="0" w:color="auto"/>
        <w:left w:val="none" w:sz="0" w:space="0" w:color="auto"/>
        <w:bottom w:val="none" w:sz="0" w:space="0" w:color="auto"/>
        <w:right w:val="none" w:sz="0" w:space="0" w:color="auto"/>
      </w:divBdr>
    </w:div>
    <w:div w:id="710572410">
      <w:bodyDiv w:val="1"/>
      <w:marLeft w:val="0"/>
      <w:marRight w:val="0"/>
      <w:marTop w:val="0"/>
      <w:marBottom w:val="0"/>
      <w:divBdr>
        <w:top w:val="none" w:sz="0" w:space="0" w:color="auto"/>
        <w:left w:val="none" w:sz="0" w:space="0" w:color="auto"/>
        <w:bottom w:val="none" w:sz="0" w:space="0" w:color="auto"/>
        <w:right w:val="none" w:sz="0" w:space="0" w:color="auto"/>
      </w:divBdr>
    </w:div>
    <w:div w:id="728040145">
      <w:bodyDiv w:val="1"/>
      <w:marLeft w:val="0"/>
      <w:marRight w:val="0"/>
      <w:marTop w:val="0"/>
      <w:marBottom w:val="0"/>
      <w:divBdr>
        <w:top w:val="none" w:sz="0" w:space="0" w:color="auto"/>
        <w:left w:val="none" w:sz="0" w:space="0" w:color="auto"/>
        <w:bottom w:val="none" w:sz="0" w:space="0" w:color="auto"/>
        <w:right w:val="none" w:sz="0" w:space="0" w:color="auto"/>
      </w:divBdr>
    </w:div>
    <w:div w:id="745614551">
      <w:bodyDiv w:val="1"/>
      <w:marLeft w:val="0"/>
      <w:marRight w:val="0"/>
      <w:marTop w:val="0"/>
      <w:marBottom w:val="0"/>
      <w:divBdr>
        <w:top w:val="none" w:sz="0" w:space="0" w:color="auto"/>
        <w:left w:val="none" w:sz="0" w:space="0" w:color="auto"/>
        <w:bottom w:val="none" w:sz="0" w:space="0" w:color="auto"/>
        <w:right w:val="none" w:sz="0" w:space="0" w:color="auto"/>
      </w:divBdr>
    </w:div>
    <w:div w:id="758600703">
      <w:bodyDiv w:val="1"/>
      <w:marLeft w:val="0"/>
      <w:marRight w:val="0"/>
      <w:marTop w:val="0"/>
      <w:marBottom w:val="0"/>
      <w:divBdr>
        <w:top w:val="none" w:sz="0" w:space="0" w:color="auto"/>
        <w:left w:val="none" w:sz="0" w:space="0" w:color="auto"/>
        <w:bottom w:val="none" w:sz="0" w:space="0" w:color="auto"/>
        <w:right w:val="none" w:sz="0" w:space="0" w:color="auto"/>
      </w:divBdr>
    </w:div>
    <w:div w:id="766465517">
      <w:bodyDiv w:val="1"/>
      <w:marLeft w:val="0"/>
      <w:marRight w:val="0"/>
      <w:marTop w:val="0"/>
      <w:marBottom w:val="0"/>
      <w:divBdr>
        <w:top w:val="none" w:sz="0" w:space="0" w:color="auto"/>
        <w:left w:val="none" w:sz="0" w:space="0" w:color="auto"/>
        <w:bottom w:val="none" w:sz="0" w:space="0" w:color="auto"/>
        <w:right w:val="none" w:sz="0" w:space="0" w:color="auto"/>
      </w:divBdr>
    </w:div>
    <w:div w:id="771508093">
      <w:bodyDiv w:val="1"/>
      <w:marLeft w:val="0"/>
      <w:marRight w:val="0"/>
      <w:marTop w:val="0"/>
      <w:marBottom w:val="0"/>
      <w:divBdr>
        <w:top w:val="none" w:sz="0" w:space="0" w:color="auto"/>
        <w:left w:val="none" w:sz="0" w:space="0" w:color="auto"/>
        <w:bottom w:val="none" w:sz="0" w:space="0" w:color="auto"/>
        <w:right w:val="none" w:sz="0" w:space="0" w:color="auto"/>
      </w:divBdr>
    </w:div>
    <w:div w:id="775254629">
      <w:bodyDiv w:val="1"/>
      <w:marLeft w:val="0"/>
      <w:marRight w:val="0"/>
      <w:marTop w:val="0"/>
      <w:marBottom w:val="0"/>
      <w:divBdr>
        <w:top w:val="none" w:sz="0" w:space="0" w:color="auto"/>
        <w:left w:val="none" w:sz="0" w:space="0" w:color="auto"/>
        <w:bottom w:val="none" w:sz="0" w:space="0" w:color="auto"/>
        <w:right w:val="none" w:sz="0" w:space="0" w:color="auto"/>
      </w:divBdr>
    </w:div>
    <w:div w:id="779496325">
      <w:bodyDiv w:val="1"/>
      <w:marLeft w:val="0"/>
      <w:marRight w:val="0"/>
      <w:marTop w:val="0"/>
      <w:marBottom w:val="0"/>
      <w:divBdr>
        <w:top w:val="none" w:sz="0" w:space="0" w:color="auto"/>
        <w:left w:val="none" w:sz="0" w:space="0" w:color="auto"/>
        <w:bottom w:val="none" w:sz="0" w:space="0" w:color="auto"/>
        <w:right w:val="none" w:sz="0" w:space="0" w:color="auto"/>
      </w:divBdr>
    </w:div>
    <w:div w:id="802502975">
      <w:bodyDiv w:val="1"/>
      <w:marLeft w:val="0"/>
      <w:marRight w:val="0"/>
      <w:marTop w:val="0"/>
      <w:marBottom w:val="0"/>
      <w:divBdr>
        <w:top w:val="none" w:sz="0" w:space="0" w:color="auto"/>
        <w:left w:val="none" w:sz="0" w:space="0" w:color="auto"/>
        <w:bottom w:val="none" w:sz="0" w:space="0" w:color="auto"/>
        <w:right w:val="none" w:sz="0" w:space="0" w:color="auto"/>
      </w:divBdr>
    </w:div>
    <w:div w:id="808012244">
      <w:bodyDiv w:val="1"/>
      <w:marLeft w:val="0"/>
      <w:marRight w:val="0"/>
      <w:marTop w:val="0"/>
      <w:marBottom w:val="0"/>
      <w:divBdr>
        <w:top w:val="none" w:sz="0" w:space="0" w:color="auto"/>
        <w:left w:val="none" w:sz="0" w:space="0" w:color="auto"/>
        <w:bottom w:val="none" w:sz="0" w:space="0" w:color="auto"/>
        <w:right w:val="none" w:sz="0" w:space="0" w:color="auto"/>
      </w:divBdr>
    </w:div>
    <w:div w:id="809132581">
      <w:bodyDiv w:val="1"/>
      <w:marLeft w:val="0"/>
      <w:marRight w:val="0"/>
      <w:marTop w:val="0"/>
      <w:marBottom w:val="0"/>
      <w:divBdr>
        <w:top w:val="none" w:sz="0" w:space="0" w:color="auto"/>
        <w:left w:val="none" w:sz="0" w:space="0" w:color="auto"/>
        <w:bottom w:val="none" w:sz="0" w:space="0" w:color="auto"/>
        <w:right w:val="none" w:sz="0" w:space="0" w:color="auto"/>
      </w:divBdr>
    </w:div>
    <w:div w:id="816841236">
      <w:bodyDiv w:val="1"/>
      <w:marLeft w:val="0"/>
      <w:marRight w:val="0"/>
      <w:marTop w:val="0"/>
      <w:marBottom w:val="0"/>
      <w:divBdr>
        <w:top w:val="none" w:sz="0" w:space="0" w:color="auto"/>
        <w:left w:val="none" w:sz="0" w:space="0" w:color="auto"/>
        <w:bottom w:val="none" w:sz="0" w:space="0" w:color="auto"/>
        <w:right w:val="none" w:sz="0" w:space="0" w:color="auto"/>
      </w:divBdr>
    </w:div>
    <w:div w:id="847140505">
      <w:bodyDiv w:val="1"/>
      <w:marLeft w:val="0"/>
      <w:marRight w:val="0"/>
      <w:marTop w:val="0"/>
      <w:marBottom w:val="0"/>
      <w:divBdr>
        <w:top w:val="none" w:sz="0" w:space="0" w:color="auto"/>
        <w:left w:val="none" w:sz="0" w:space="0" w:color="auto"/>
        <w:bottom w:val="none" w:sz="0" w:space="0" w:color="auto"/>
        <w:right w:val="none" w:sz="0" w:space="0" w:color="auto"/>
      </w:divBdr>
    </w:div>
    <w:div w:id="852181845">
      <w:bodyDiv w:val="1"/>
      <w:marLeft w:val="0"/>
      <w:marRight w:val="0"/>
      <w:marTop w:val="0"/>
      <w:marBottom w:val="0"/>
      <w:divBdr>
        <w:top w:val="none" w:sz="0" w:space="0" w:color="auto"/>
        <w:left w:val="none" w:sz="0" w:space="0" w:color="auto"/>
        <w:bottom w:val="none" w:sz="0" w:space="0" w:color="auto"/>
        <w:right w:val="none" w:sz="0" w:space="0" w:color="auto"/>
      </w:divBdr>
    </w:div>
    <w:div w:id="857282102">
      <w:bodyDiv w:val="1"/>
      <w:marLeft w:val="0"/>
      <w:marRight w:val="0"/>
      <w:marTop w:val="0"/>
      <w:marBottom w:val="0"/>
      <w:divBdr>
        <w:top w:val="none" w:sz="0" w:space="0" w:color="auto"/>
        <w:left w:val="none" w:sz="0" w:space="0" w:color="auto"/>
        <w:bottom w:val="none" w:sz="0" w:space="0" w:color="auto"/>
        <w:right w:val="none" w:sz="0" w:space="0" w:color="auto"/>
      </w:divBdr>
    </w:div>
    <w:div w:id="863321301">
      <w:bodyDiv w:val="1"/>
      <w:marLeft w:val="0"/>
      <w:marRight w:val="0"/>
      <w:marTop w:val="0"/>
      <w:marBottom w:val="0"/>
      <w:divBdr>
        <w:top w:val="none" w:sz="0" w:space="0" w:color="auto"/>
        <w:left w:val="none" w:sz="0" w:space="0" w:color="auto"/>
        <w:bottom w:val="none" w:sz="0" w:space="0" w:color="auto"/>
        <w:right w:val="none" w:sz="0" w:space="0" w:color="auto"/>
      </w:divBdr>
    </w:div>
    <w:div w:id="864903851">
      <w:bodyDiv w:val="1"/>
      <w:marLeft w:val="0"/>
      <w:marRight w:val="0"/>
      <w:marTop w:val="0"/>
      <w:marBottom w:val="0"/>
      <w:divBdr>
        <w:top w:val="none" w:sz="0" w:space="0" w:color="auto"/>
        <w:left w:val="none" w:sz="0" w:space="0" w:color="auto"/>
        <w:bottom w:val="none" w:sz="0" w:space="0" w:color="auto"/>
        <w:right w:val="none" w:sz="0" w:space="0" w:color="auto"/>
      </w:divBdr>
    </w:div>
    <w:div w:id="866719092">
      <w:bodyDiv w:val="1"/>
      <w:marLeft w:val="0"/>
      <w:marRight w:val="0"/>
      <w:marTop w:val="0"/>
      <w:marBottom w:val="0"/>
      <w:divBdr>
        <w:top w:val="none" w:sz="0" w:space="0" w:color="auto"/>
        <w:left w:val="none" w:sz="0" w:space="0" w:color="auto"/>
        <w:bottom w:val="none" w:sz="0" w:space="0" w:color="auto"/>
        <w:right w:val="none" w:sz="0" w:space="0" w:color="auto"/>
      </w:divBdr>
    </w:div>
    <w:div w:id="867596265">
      <w:bodyDiv w:val="1"/>
      <w:marLeft w:val="0"/>
      <w:marRight w:val="0"/>
      <w:marTop w:val="0"/>
      <w:marBottom w:val="0"/>
      <w:divBdr>
        <w:top w:val="none" w:sz="0" w:space="0" w:color="auto"/>
        <w:left w:val="none" w:sz="0" w:space="0" w:color="auto"/>
        <w:bottom w:val="none" w:sz="0" w:space="0" w:color="auto"/>
        <w:right w:val="none" w:sz="0" w:space="0" w:color="auto"/>
      </w:divBdr>
    </w:div>
    <w:div w:id="888106962">
      <w:bodyDiv w:val="1"/>
      <w:marLeft w:val="0"/>
      <w:marRight w:val="0"/>
      <w:marTop w:val="0"/>
      <w:marBottom w:val="0"/>
      <w:divBdr>
        <w:top w:val="none" w:sz="0" w:space="0" w:color="auto"/>
        <w:left w:val="none" w:sz="0" w:space="0" w:color="auto"/>
        <w:bottom w:val="none" w:sz="0" w:space="0" w:color="auto"/>
        <w:right w:val="none" w:sz="0" w:space="0" w:color="auto"/>
      </w:divBdr>
    </w:div>
    <w:div w:id="888958874">
      <w:bodyDiv w:val="1"/>
      <w:marLeft w:val="0"/>
      <w:marRight w:val="0"/>
      <w:marTop w:val="0"/>
      <w:marBottom w:val="0"/>
      <w:divBdr>
        <w:top w:val="none" w:sz="0" w:space="0" w:color="auto"/>
        <w:left w:val="none" w:sz="0" w:space="0" w:color="auto"/>
        <w:bottom w:val="none" w:sz="0" w:space="0" w:color="auto"/>
        <w:right w:val="none" w:sz="0" w:space="0" w:color="auto"/>
      </w:divBdr>
    </w:div>
    <w:div w:id="889611228">
      <w:bodyDiv w:val="1"/>
      <w:marLeft w:val="0"/>
      <w:marRight w:val="0"/>
      <w:marTop w:val="0"/>
      <w:marBottom w:val="0"/>
      <w:divBdr>
        <w:top w:val="none" w:sz="0" w:space="0" w:color="auto"/>
        <w:left w:val="none" w:sz="0" w:space="0" w:color="auto"/>
        <w:bottom w:val="none" w:sz="0" w:space="0" w:color="auto"/>
        <w:right w:val="none" w:sz="0" w:space="0" w:color="auto"/>
      </w:divBdr>
    </w:div>
    <w:div w:id="893739130">
      <w:bodyDiv w:val="1"/>
      <w:marLeft w:val="0"/>
      <w:marRight w:val="0"/>
      <w:marTop w:val="0"/>
      <w:marBottom w:val="0"/>
      <w:divBdr>
        <w:top w:val="none" w:sz="0" w:space="0" w:color="auto"/>
        <w:left w:val="none" w:sz="0" w:space="0" w:color="auto"/>
        <w:bottom w:val="none" w:sz="0" w:space="0" w:color="auto"/>
        <w:right w:val="none" w:sz="0" w:space="0" w:color="auto"/>
      </w:divBdr>
    </w:div>
    <w:div w:id="904801920">
      <w:bodyDiv w:val="1"/>
      <w:marLeft w:val="0"/>
      <w:marRight w:val="0"/>
      <w:marTop w:val="0"/>
      <w:marBottom w:val="0"/>
      <w:divBdr>
        <w:top w:val="none" w:sz="0" w:space="0" w:color="auto"/>
        <w:left w:val="none" w:sz="0" w:space="0" w:color="auto"/>
        <w:bottom w:val="none" w:sz="0" w:space="0" w:color="auto"/>
        <w:right w:val="none" w:sz="0" w:space="0" w:color="auto"/>
      </w:divBdr>
    </w:div>
    <w:div w:id="922252849">
      <w:bodyDiv w:val="1"/>
      <w:marLeft w:val="0"/>
      <w:marRight w:val="0"/>
      <w:marTop w:val="0"/>
      <w:marBottom w:val="0"/>
      <w:divBdr>
        <w:top w:val="none" w:sz="0" w:space="0" w:color="auto"/>
        <w:left w:val="none" w:sz="0" w:space="0" w:color="auto"/>
        <w:bottom w:val="none" w:sz="0" w:space="0" w:color="auto"/>
        <w:right w:val="none" w:sz="0" w:space="0" w:color="auto"/>
      </w:divBdr>
    </w:div>
    <w:div w:id="936056573">
      <w:bodyDiv w:val="1"/>
      <w:marLeft w:val="0"/>
      <w:marRight w:val="0"/>
      <w:marTop w:val="0"/>
      <w:marBottom w:val="0"/>
      <w:divBdr>
        <w:top w:val="none" w:sz="0" w:space="0" w:color="auto"/>
        <w:left w:val="none" w:sz="0" w:space="0" w:color="auto"/>
        <w:bottom w:val="none" w:sz="0" w:space="0" w:color="auto"/>
        <w:right w:val="none" w:sz="0" w:space="0" w:color="auto"/>
      </w:divBdr>
    </w:div>
    <w:div w:id="946889609">
      <w:bodyDiv w:val="1"/>
      <w:marLeft w:val="0"/>
      <w:marRight w:val="0"/>
      <w:marTop w:val="0"/>
      <w:marBottom w:val="0"/>
      <w:divBdr>
        <w:top w:val="none" w:sz="0" w:space="0" w:color="auto"/>
        <w:left w:val="none" w:sz="0" w:space="0" w:color="auto"/>
        <w:bottom w:val="none" w:sz="0" w:space="0" w:color="auto"/>
        <w:right w:val="none" w:sz="0" w:space="0" w:color="auto"/>
      </w:divBdr>
    </w:div>
    <w:div w:id="955983680">
      <w:bodyDiv w:val="1"/>
      <w:marLeft w:val="0"/>
      <w:marRight w:val="0"/>
      <w:marTop w:val="0"/>
      <w:marBottom w:val="0"/>
      <w:divBdr>
        <w:top w:val="none" w:sz="0" w:space="0" w:color="auto"/>
        <w:left w:val="none" w:sz="0" w:space="0" w:color="auto"/>
        <w:bottom w:val="none" w:sz="0" w:space="0" w:color="auto"/>
        <w:right w:val="none" w:sz="0" w:space="0" w:color="auto"/>
      </w:divBdr>
    </w:div>
    <w:div w:id="962617606">
      <w:bodyDiv w:val="1"/>
      <w:marLeft w:val="0"/>
      <w:marRight w:val="0"/>
      <w:marTop w:val="0"/>
      <w:marBottom w:val="0"/>
      <w:divBdr>
        <w:top w:val="none" w:sz="0" w:space="0" w:color="auto"/>
        <w:left w:val="none" w:sz="0" w:space="0" w:color="auto"/>
        <w:bottom w:val="none" w:sz="0" w:space="0" w:color="auto"/>
        <w:right w:val="none" w:sz="0" w:space="0" w:color="auto"/>
      </w:divBdr>
    </w:div>
    <w:div w:id="967248179">
      <w:bodyDiv w:val="1"/>
      <w:marLeft w:val="0"/>
      <w:marRight w:val="0"/>
      <w:marTop w:val="0"/>
      <w:marBottom w:val="0"/>
      <w:divBdr>
        <w:top w:val="none" w:sz="0" w:space="0" w:color="auto"/>
        <w:left w:val="none" w:sz="0" w:space="0" w:color="auto"/>
        <w:bottom w:val="none" w:sz="0" w:space="0" w:color="auto"/>
        <w:right w:val="none" w:sz="0" w:space="0" w:color="auto"/>
      </w:divBdr>
    </w:div>
    <w:div w:id="989289927">
      <w:bodyDiv w:val="1"/>
      <w:marLeft w:val="0"/>
      <w:marRight w:val="0"/>
      <w:marTop w:val="0"/>
      <w:marBottom w:val="0"/>
      <w:divBdr>
        <w:top w:val="none" w:sz="0" w:space="0" w:color="auto"/>
        <w:left w:val="none" w:sz="0" w:space="0" w:color="auto"/>
        <w:bottom w:val="none" w:sz="0" w:space="0" w:color="auto"/>
        <w:right w:val="none" w:sz="0" w:space="0" w:color="auto"/>
      </w:divBdr>
    </w:div>
    <w:div w:id="1003703015">
      <w:bodyDiv w:val="1"/>
      <w:marLeft w:val="0"/>
      <w:marRight w:val="0"/>
      <w:marTop w:val="0"/>
      <w:marBottom w:val="0"/>
      <w:divBdr>
        <w:top w:val="none" w:sz="0" w:space="0" w:color="auto"/>
        <w:left w:val="none" w:sz="0" w:space="0" w:color="auto"/>
        <w:bottom w:val="none" w:sz="0" w:space="0" w:color="auto"/>
        <w:right w:val="none" w:sz="0" w:space="0" w:color="auto"/>
      </w:divBdr>
    </w:div>
    <w:div w:id="1007444919">
      <w:bodyDiv w:val="1"/>
      <w:marLeft w:val="0"/>
      <w:marRight w:val="0"/>
      <w:marTop w:val="0"/>
      <w:marBottom w:val="0"/>
      <w:divBdr>
        <w:top w:val="none" w:sz="0" w:space="0" w:color="auto"/>
        <w:left w:val="none" w:sz="0" w:space="0" w:color="auto"/>
        <w:bottom w:val="none" w:sz="0" w:space="0" w:color="auto"/>
        <w:right w:val="none" w:sz="0" w:space="0" w:color="auto"/>
      </w:divBdr>
    </w:div>
    <w:div w:id="1019968273">
      <w:bodyDiv w:val="1"/>
      <w:marLeft w:val="0"/>
      <w:marRight w:val="0"/>
      <w:marTop w:val="0"/>
      <w:marBottom w:val="0"/>
      <w:divBdr>
        <w:top w:val="none" w:sz="0" w:space="0" w:color="auto"/>
        <w:left w:val="none" w:sz="0" w:space="0" w:color="auto"/>
        <w:bottom w:val="none" w:sz="0" w:space="0" w:color="auto"/>
        <w:right w:val="none" w:sz="0" w:space="0" w:color="auto"/>
      </w:divBdr>
    </w:div>
    <w:div w:id="1020549393">
      <w:bodyDiv w:val="1"/>
      <w:marLeft w:val="0"/>
      <w:marRight w:val="0"/>
      <w:marTop w:val="0"/>
      <w:marBottom w:val="0"/>
      <w:divBdr>
        <w:top w:val="none" w:sz="0" w:space="0" w:color="auto"/>
        <w:left w:val="none" w:sz="0" w:space="0" w:color="auto"/>
        <w:bottom w:val="none" w:sz="0" w:space="0" w:color="auto"/>
        <w:right w:val="none" w:sz="0" w:space="0" w:color="auto"/>
      </w:divBdr>
    </w:div>
    <w:div w:id="1052771093">
      <w:bodyDiv w:val="1"/>
      <w:marLeft w:val="0"/>
      <w:marRight w:val="0"/>
      <w:marTop w:val="0"/>
      <w:marBottom w:val="0"/>
      <w:divBdr>
        <w:top w:val="none" w:sz="0" w:space="0" w:color="auto"/>
        <w:left w:val="none" w:sz="0" w:space="0" w:color="auto"/>
        <w:bottom w:val="none" w:sz="0" w:space="0" w:color="auto"/>
        <w:right w:val="none" w:sz="0" w:space="0" w:color="auto"/>
      </w:divBdr>
    </w:div>
    <w:div w:id="1052775125">
      <w:bodyDiv w:val="1"/>
      <w:marLeft w:val="0"/>
      <w:marRight w:val="0"/>
      <w:marTop w:val="0"/>
      <w:marBottom w:val="0"/>
      <w:divBdr>
        <w:top w:val="none" w:sz="0" w:space="0" w:color="auto"/>
        <w:left w:val="none" w:sz="0" w:space="0" w:color="auto"/>
        <w:bottom w:val="none" w:sz="0" w:space="0" w:color="auto"/>
        <w:right w:val="none" w:sz="0" w:space="0" w:color="auto"/>
      </w:divBdr>
    </w:div>
    <w:div w:id="1054424257">
      <w:bodyDiv w:val="1"/>
      <w:marLeft w:val="0"/>
      <w:marRight w:val="0"/>
      <w:marTop w:val="0"/>
      <w:marBottom w:val="0"/>
      <w:divBdr>
        <w:top w:val="none" w:sz="0" w:space="0" w:color="auto"/>
        <w:left w:val="none" w:sz="0" w:space="0" w:color="auto"/>
        <w:bottom w:val="none" w:sz="0" w:space="0" w:color="auto"/>
        <w:right w:val="none" w:sz="0" w:space="0" w:color="auto"/>
      </w:divBdr>
    </w:div>
    <w:div w:id="1063522758">
      <w:bodyDiv w:val="1"/>
      <w:marLeft w:val="0"/>
      <w:marRight w:val="0"/>
      <w:marTop w:val="0"/>
      <w:marBottom w:val="0"/>
      <w:divBdr>
        <w:top w:val="none" w:sz="0" w:space="0" w:color="auto"/>
        <w:left w:val="none" w:sz="0" w:space="0" w:color="auto"/>
        <w:bottom w:val="none" w:sz="0" w:space="0" w:color="auto"/>
        <w:right w:val="none" w:sz="0" w:space="0" w:color="auto"/>
      </w:divBdr>
    </w:div>
    <w:div w:id="1078289371">
      <w:bodyDiv w:val="1"/>
      <w:marLeft w:val="0"/>
      <w:marRight w:val="0"/>
      <w:marTop w:val="0"/>
      <w:marBottom w:val="0"/>
      <w:divBdr>
        <w:top w:val="none" w:sz="0" w:space="0" w:color="auto"/>
        <w:left w:val="none" w:sz="0" w:space="0" w:color="auto"/>
        <w:bottom w:val="none" w:sz="0" w:space="0" w:color="auto"/>
        <w:right w:val="none" w:sz="0" w:space="0" w:color="auto"/>
      </w:divBdr>
    </w:div>
    <w:div w:id="1083720158">
      <w:bodyDiv w:val="1"/>
      <w:marLeft w:val="0"/>
      <w:marRight w:val="0"/>
      <w:marTop w:val="0"/>
      <w:marBottom w:val="0"/>
      <w:divBdr>
        <w:top w:val="none" w:sz="0" w:space="0" w:color="auto"/>
        <w:left w:val="none" w:sz="0" w:space="0" w:color="auto"/>
        <w:bottom w:val="none" w:sz="0" w:space="0" w:color="auto"/>
        <w:right w:val="none" w:sz="0" w:space="0" w:color="auto"/>
      </w:divBdr>
    </w:div>
    <w:div w:id="1106660007">
      <w:bodyDiv w:val="1"/>
      <w:marLeft w:val="0"/>
      <w:marRight w:val="0"/>
      <w:marTop w:val="0"/>
      <w:marBottom w:val="0"/>
      <w:divBdr>
        <w:top w:val="none" w:sz="0" w:space="0" w:color="auto"/>
        <w:left w:val="none" w:sz="0" w:space="0" w:color="auto"/>
        <w:bottom w:val="none" w:sz="0" w:space="0" w:color="auto"/>
        <w:right w:val="none" w:sz="0" w:space="0" w:color="auto"/>
      </w:divBdr>
    </w:div>
    <w:div w:id="1109853410">
      <w:bodyDiv w:val="1"/>
      <w:marLeft w:val="0"/>
      <w:marRight w:val="0"/>
      <w:marTop w:val="0"/>
      <w:marBottom w:val="0"/>
      <w:divBdr>
        <w:top w:val="none" w:sz="0" w:space="0" w:color="auto"/>
        <w:left w:val="none" w:sz="0" w:space="0" w:color="auto"/>
        <w:bottom w:val="none" w:sz="0" w:space="0" w:color="auto"/>
        <w:right w:val="none" w:sz="0" w:space="0" w:color="auto"/>
      </w:divBdr>
      <w:divsChild>
        <w:div w:id="1342775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454376">
      <w:bodyDiv w:val="1"/>
      <w:marLeft w:val="0"/>
      <w:marRight w:val="0"/>
      <w:marTop w:val="0"/>
      <w:marBottom w:val="0"/>
      <w:divBdr>
        <w:top w:val="none" w:sz="0" w:space="0" w:color="auto"/>
        <w:left w:val="none" w:sz="0" w:space="0" w:color="auto"/>
        <w:bottom w:val="none" w:sz="0" w:space="0" w:color="auto"/>
        <w:right w:val="none" w:sz="0" w:space="0" w:color="auto"/>
      </w:divBdr>
    </w:div>
    <w:div w:id="1120955430">
      <w:bodyDiv w:val="1"/>
      <w:marLeft w:val="0"/>
      <w:marRight w:val="0"/>
      <w:marTop w:val="0"/>
      <w:marBottom w:val="0"/>
      <w:divBdr>
        <w:top w:val="none" w:sz="0" w:space="0" w:color="auto"/>
        <w:left w:val="none" w:sz="0" w:space="0" w:color="auto"/>
        <w:bottom w:val="none" w:sz="0" w:space="0" w:color="auto"/>
        <w:right w:val="none" w:sz="0" w:space="0" w:color="auto"/>
      </w:divBdr>
    </w:div>
    <w:div w:id="1133519141">
      <w:bodyDiv w:val="1"/>
      <w:marLeft w:val="0"/>
      <w:marRight w:val="0"/>
      <w:marTop w:val="0"/>
      <w:marBottom w:val="0"/>
      <w:divBdr>
        <w:top w:val="none" w:sz="0" w:space="0" w:color="auto"/>
        <w:left w:val="none" w:sz="0" w:space="0" w:color="auto"/>
        <w:bottom w:val="none" w:sz="0" w:space="0" w:color="auto"/>
        <w:right w:val="none" w:sz="0" w:space="0" w:color="auto"/>
      </w:divBdr>
    </w:div>
    <w:div w:id="1140803635">
      <w:bodyDiv w:val="1"/>
      <w:marLeft w:val="0"/>
      <w:marRight w:val="0"/>
      <w:marTop w:val="0"/>
      <w:marBottom w:val="0"/>
      <w:divBdr>
        <w:top w:val="none" w:sz="0" w:space="0" w:color="auto"/>
        <w:left w:val="none" w:sz="0" w:space="0" w:color="auto"/>
        <w:bottom w:val="none" w:sz="0" w:space="0" w:color="auto"/>
        <w:right w:val="none" w:sz="0" w:space="0" w:color="auto"/>
      </w:divBdr>
    </w:div>
    <w:div w:id="1176654314">
      <w:bodyDiv w:val="1"/>
      <w:marLeft w:val="0"/>
      <w:marRight w:val="0"/>
      <w:marTop w:val="0"/>
      <w:marBottom w:val="0"/>
      <w:divBdr>
        <w:top w:val="none" w:sz="0" w:space="0" w:color="auto"/>
        <w:left w:val="none" w:sz="0" w:space="0" w:color="auto"/>
        <w:bottom w:val="none" w:sz="0" w:space="0" w:color="auto"/>
        <w:right w:val="none" w:sz="0" w:space="0" w:color="auto"/>
      </w:divBdr>
    </w:div>
    <w:div w:id="1184317554">
      <w:bodyDiv w:val="1"/>
      <w:marLeft w:val="0"/>
      <w:marRight w:val="0"/>
      <w:marTop w:val="0"/>
      <w:marBottom w:val="0"/>
      <w:divBdr>
        <w:top w:val="none" w:sz="0" w:space="0" w:color="auto"/>
        <w:left w:val="none" w:sz="0" w:space="0" w:color="auto"/>
        <w:bottom w:val="none" w:sz="0" w:space="0" w:color="auto"/>
        <w:right w:val="none" w:sz="0" w:space="0" w:color="auto"/>
      </w:divBdr>
    </w:div>
    <w:div w:id="1196695502">
      <w:bodyDiv w:val="1"/>
      <w:marLeft w:val="0"/>
      <w:marRight w:val="0"/>
      <w:marTop w:val="0"/>
      <w:marBottom w:val="0"/>
      <w:divBdr>
        <w:top w:val="none" w:sz="0" w:space="0" w:color="auto"/>
        <w:left w:val="none" w:sz="0" w:space="0" w:color="auto"/>
        <w:bottom w:val="none" w:sz="0" w:space="0" w:color="auto"/>
        <w:right w:val="none" w:sz="0" w:space="0" w:color="auto"/>
      </w:divBdr>
    </w:div>
    <w:div w:id="1204289718">
      <w:bodyDiv w:val="1"/>
      <w:marLeft w:val="0"/>
      <w:marRight w:val="0"/>
      <w:marTop w:val="0"/>
      <w:marBottom w:val="0"/>
      <w:divBdr>
        <w:top w:val="none" w:sz="0" w:space="0" w:color="auto"/>
        <w:left w:val="none" w:sz="0" w:space="0" w:color="auto"/>
        <w:bottom w:val="none" w:sz="0" w:space="0" w:color="auto"/>
        <w:right w:val="none" w:sz="0" w:space="0" w:color="auto"/>
      </w:divBdr>
    </w:div>
    <w:div w:id="1215122071">
      <w:bodyDiv w:val="1"/>
      <w:marLeft w:val="0"/>
      <w:marRight w:val="0"/>
      <w:marTop w:val="0"/>
      <w:marBottom w:val="0"/>
      <w:divBdr>
        <w:top w:val="none" w:sz="0" w:space="0" w:color="auto"/>
        <w:left w:val="none" w:sz="0" w:space="0" w:color="auto"/>
        <w:bottom w:val="none" w:sz="0" w:space="0" w:color="auto"/>
        <w:right w:val="none" w:sz="0" w:space="0" w:color="auto"/>
      </w:divBdr>
    </w:div>
    <w:div w:id="1220945029">
      <w:bodyDiv w:val="1"/>
      <w:marLeft w:val="0"/>
      <w:marRight w:val="0"/>
      <w:marTop w:val="0"/>
      <w:marBottom w:val="0"/>
      <w:divBdr>
        <w:top w:val="none" w:sz="0" w:space="0" w:color="auto"/>
        <w:left w:val="none" w:sz="0" w:space="0" w:color="auto"/>
        <w:bottom w:val="none" w:sz="0" w:space="0" w:color="auto"/>
        <w:right w:val="none" w:sz="0" w:space="0" w:color="auto"/>
      </w:divBdr>
    </w:div>
    <w:div w:id="1260718992">
      <w:bodyDiv w:val="1"/>
      <w:marLeft w:val="0"/>
      <w:marRight w:val="0"/>
      <w:marTop w:val="0"/>
      <w:marBottom w:val="0"/>
      <w:divBdr>
        <w:top w:val="none" w:sz="0" w:space="0" w:color="auto"/>
        <w:left w:val="none" w:sz="0" w:space="0" w:color="auto"/>
        <w:bottom w:val="none" w:sz="0" w:space="0" w:color="auto"/>
        <w:right w:val="none" w:sz="0" w:space="0" w:color="auto"/>
      </w:divBdr>
    </w:div>
    <w:div w:id="1263414305">
      <w:bodyDiv w:val="1"/>
      <w:marLeft w:val="0"/>
      <w:marRight w:val="0"/>
      <w:marTop w:val="0"/>
      <w:marBottom w:val="0"/>
      <w:divBdr>
        <w:top w:val="none" w:sz="0" w:space="0" w:color="auto"/>
        <w:left w:val="none" w:sz="0" w:space="0" w:color="auto"/>
        <w:bottom w:val="none" w:sz="0" w:space="0" w:color="auto"/>
        <w:right w:val="none" w:sz="0" w:space="0" w:color="auto"/>
      </w:divBdr>
    </w:div>
    <w:div w:id="1264998168">
      <w:bodyDiv w:val="1"/>
      <w:marLeft w:val="0"/>
      <w:marRight w:val="0"/>
      <w:marTop w:val="0"/>
      <w:marBottom w:val="0"/>
      <w:divBdr>
        <w:top w:val="none" w:sz="0" w:space="0" w:color="auto"/>
        <w:left w:val="none" w:sz="0" w:space="0" w:color="auto"/>
        <w:bottom w:val="none" w:sz="0" w:space="0" w:color="auto"/>
        <w:right w:val="none" w:sz="0" w:space="0" w:color="auto"/>
      </w:divBdr>
    </w:div>
    <w:div w:id="1282882450">
      <w:bodyDiv w:val="1"/>
      <w:marLeft w:val="0"/>
      <w:marRight w:val="0"/>
      <w:marTop w:val="0"/>
      <w:marBottom w:val="0"/>
      <w:divBdr>
        <w:top w:val="none" w:sz="0" w:space="0" w:color="auto"/>
        <w:left w:val="none" w:sz="0" w:space="0" w:color="auto"/>
        <w:bottom w:val="none" w:sz="0" w:space="0" w:color="auto"/>
        <w:right w:val="none" w:sz="0" w:space="0" w:color="auto"/>
      </w:divBdr>
    </w:div>
    <w:div w:id="1291010728">
      <w:bodyDiv w:val="1"/>
      <w:marLeft w:val="0"/>
      <w:marRight w:val="0"/>
      <w:marTop w:val="0"/>
      <w:marBottom w:val="0"/>
      <w:divBdr>
        <w:top w:val="none" w:sz="0" w:space="0" w:color="auto"/>
        <w:left w:val="none" w:sz="0" w:space="0" w:color="auto"/>
        <w:bottom w:val="none" w:sz="0" w:space="0" w:color="auto"/>
        <w:right w:val="none" w:sz="0" w:space="0" w:color="auto"/>
      </w:divBdr>
    </w:div>
    <w:div w:id="1311206601">
      <w:bodyDiv w:val="1"/>
      <w:marLeft w:val="0"/>
      <w:marRight w:val="0"/>
      <w:marTop w:val="0"/>
      <w:marBottom w:val="0"/>
      <w:divBdr>
        <w:top w:val="none" w:sz="0" w:space="0" w:color="auto"/>
        <w:left w:val="none" w:sz="0" w:space="0" w:color="auto"/>
        <w:bottom w:val="none" w:sz="0" w:space="0" w:color="auto"/>
        <w:right w:val="none" w:sz="0" w:space="0" w:color="auto"/>
      </w:divBdr>
    </w:div>
    <w:div w:id="1313295676">
      <w:bodyDiv w:val="1"/>
      <w:marLeft w:val="0"/>
      <w:marRight w:val="0"/>
      <w:marTop w:val="0"/>
      <w:marBottom w:val="0"/>
      <w:divBdr>
        <w:top w:val="none" w:sz="0" w:space="0" w:color="auto"/>
        <w:left w:val="none" w:sz="0" w:space="0" w:color="auto"/>
        <w:bottom w:val="none" w:sz="0" w:space="0" w:color="auto"/>
        <w:right w:val="none" w:sz="0" w:space="0" w:color="auto"/>
      </w:divBdr>
    </w:div>
    <w:div w:id="1323123174">
      <w:bodyDiv w:val="1"/>
      <w:marLeft w:val="0"/>
      <w:marRight w:val="0"/>
      <w:marTop w:val="0"/>
      <w:marBottom w:val="0"/>
      <w:divBdr>
        <w:top w:val="none" w:sz="0" w:space="0" w:color="auto"/>
        <w:left w:val="none" w:sz="0" w:space="0" w:color="auto"/>
        <w:bottom w:val="none" w:sz="0" w:space="0" w:color="auto"/>
        <w:right w:val="none" w:sz="0" w:space="0" w:color="auto"/>
      </w:divBdr>
    </w:div>
    <w:div w:id="1340962427">
      <w:bodyDiv w:val="1"/>
      <w:marLeft w:val="0"/>
      <w:marRight w:val="0"/>
      <w:marTop w:val="0"/>
      <w:marBottom w:val="0"/>
      <w:divBdr>
        <w:top w:val="none" w:sz="0" w:space="0" w:color="auto"/>
        <w:left w:val="none" w:sz="0" w:space="0" w:color="auto"/>
        <w:bottom w:val="none" w:sz="0" w:space="0" w:color="auto"/>
        <w:right w:val="none" w:sz="0" w:space="0" w:color="auto"/>
      </w:divBdr>
      <w:divsChild>
        <w:div w:id="26949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782743">
      <w:bodyDiv w:val="1"/>
      <w:marLeft w:val="0"/>
      <w:marRight w:val="0"/>
      <w:marTop w:val="0"/>
      <w:marBottom w:val="0"/>
      <w:divBdr>
        <w:top w:val="none" w:sz="0" w:space="0" w:color="auto"/>
        <w:left w:val="none" w:sz="0" w:space="0" w:color="auto"/>
        <w:bottom w:val="none" w:sz="0" w:space="0" w:color="auto"/>
        <w:right w:val="none" w:sz="0" w:space="0" w:color="auto"/>
      </w:divBdr>
    </w:div>
    <w:div w:id="1356342447">
      <w:bodyDiv w:val="1"/>
      <w:marLeft w:val="0"/>
      <w:marRight w:val="0"/>
      <w:marTop w:val="0"/>
      <w:marBottom w:val="0"/>
      <w:divBdr>
        <w:top w:val="none" w:sz="0" w:space="0" w:color="auto"/>
        <w:left w:val="none" w:sz="0" w:space="0" w:color="auto"/>
        <w:bottom w:val="none" w:sz="0" w:space="0" w:color="auto"/>
        <w:right w:val="none" w:sz="0" w:space="0" w:color="auto"/>
      </w:divBdr>
      <w:divsChild>
        <w:div w:id="436562330">
          <w:marLeft w:val="0"/>
          <w:marRight w:val="0"/>
          <w:marTop w:val="0"/>
          <w:marBottom w:val="0"/>
          <w:divBdr>
            <w:top w:val="none" w:sz="0" w:space="0" w:color="auto"/>
            <w:left w:val="none" w:sz="0" w:space="0" w:color="auto"/>
            <w:bottom w:val="none" w:sz="0" w:space="0" w:color="auto"/>
            <w:right w:val="none" w:sz="0" w:space="0" w:color="auto"/>
          </w:divBdr>
          <w:divsChild>
            <w:div w:id="581841847">
              <w:marLeft w:val="0"/>
              <w:marRight w:val="0"/>
              <w:marTop w:val="0"/>
              <w:marBottom w:val="0"/>
              <w:divBdr>
                <w:top w:val="none" w:sz="0" w:space="0" w:color="auto"/>
                <w:left w:val="none" w:sz="0" w:space="0" w:color="auto"/>
                <w:bottom w:val="none" w:sz="0" w:space="0" w:color="auto"/>
                <w:right w:val="none" w:sz="0" w:space="0" w:color="auto"/>
              </w:divBdr>
              <w:divsChild>
                <w:div w:id="916477458">
                  <w:marLeft w:val="0"/>
                  <w:marRight w:val="0"/>
                  <w:marTop w:val="0"/>
                  <w:marBottom w:val="0"/>
                  <w:divBdr>
                    <w:top w:val="none" w:sz="0" w:space="0" w:color="auto"/>
                    <w:left w:val="none" w:sz="0" w:space="0" w:color="auto"/>
                    <w:bottom w:val="none" w:sz="0" w:space="0" w:color="auto"/>
                    <w:right w:val="none" w:sz="0" w:space="0" w:color="auto"/>
                  </w:divBdr>
                  <w:divsChild>
                    <w:div w:id="1466387599">
                      <w:marLeft w:val="0"/>
                      <w:marRight w:val="0"/>
                      <w:marTop w:val="0"/>
                      <w:marBottom w:val="0"/>
                      <w:divBdr>
                        <w:top w:val="none" w:sz="0" w:space="0" w:color="auto"/>
                        <w:left w:val="none" w:sz="0" w:space="0" w:color="auto"/>
                        <w:bottom w:val="none" w:sz="0" w:space="0" w:color="auto"/>
                        <w:right w:val="none" w:sz="0" w:space="0" w:color="auto"/>
                      </w:divBdr>
                      <w:divsChild>
                        <w:div w:id="1772823637">
                          <w:marLeft w:val="0"/>
                          <w:marRight w:val="0"/>
                          <w:marTop w:val="0"/>
                          <w:marBottom w:val="0"/>
                          <w:divBdr>
                            <w:top w:val="none" w:sz="0" w:space="0" w:color="auto"/>
                            <w:left w:val="none" w:sz="0" w:space="0" w:color="auto"/>
                            <w:bottom w:val="none" w:sz="0" w:space="0" w:color="auto"/>
                            <w:right w:val="none" w:sz="0" w:space="0" w:color="auto"/>
                          </w:divBdr>
                          <w:divsChild>
                            <w:div w:id="1350836272">
                              <w:marLeft w:val="0"/>
                              <w:marRight w:val="0"/>
                              <w:marTop w:val="0"/>
                              <w:marBottom w:val="0"/>
                              <w:divBdr>
                                <w:top w:val="none" w:sz="0" w:space="0" w:color="auto"/>
                                <w:left w:val="none" w:sz="0" w:space="0" w:color="auto"/>
                                <w:bottom w:val="none" w:sz="0" w:space="0" w:color="auto"/>
                                <w:right w:val="none" w:sz="0" w:space="0" w:color="auto"/>
                              </w:divBdr>
                              <w:divsChild>
                                <w:div w:id="605964966">
                                  <w:marLeft w:val="0"/>
                                  <w:marRight w:val="0"/>
                                  <w:marTop w:val="0"/>
                                  <w:marBottom w:val="0"/>
                                  <w:divBdr>
                                    <w:top w:val="none" w:sz="0" w:space="0" w:color="auto"/>
                                    <w:left w:val="none" w:sz="0" w:space="0" w:color="auto"/>
                                    <w:bottom w:val="none" w:sz="0" w:space="0" w:color="auto"/>
                                    <w:right w:val="none" w:sz="0" w:space="0" w:color="auto"/>
                                  </w:divBdr>
                                  <w:divsChild>
                                    <w:div w:id="13305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703212">
      <w:bodyDiv w:val="1"/>
      <w:marLeft w:val="0"/>
      <w:marRight w:val="0"/>
      <w:marTop w:val="0"/>
      <w:marBottom w:val="0"/>
      <w:divBdr>
        <w:top w:val="none" w:sz="0" w:space="0" w:color="auto"/>
        <w:left w:val="none" w:sz="0" w:space="0" w:color="auto"/>
        <w:bottom w:val="none" w:sz="0" w:space="0" w:color="auto"/>
        <w:right w:val="none" w:sz="0" w:space="0" w:color="auto"/>
      </w:divBdr>
    </w:div>
    <w:div w:id="1360744594">
      <w:bodyDiv w:val="1"/>
      <w:marLeft w:val="0"/>
      <w:marRight w:val="0"/>
      <w:marTop w:val="0"/>
      <w:marBottom w:val="0"/>
      <w:divBdr>
        <w:top w:val="none" w:sz="0" w:space="0" w:color="auto"/>
        <w:left w:val="none" w:sz="0" w:space="0" w:color="auto"/>
        <w:bottom w:val="none" w:sz="0" w:space="0" w:color="auto"/>
        <w:right w:val="none" w:sz="0" w:space="0" w:color="auto"/>
      </w:divBdr>
    </w:div>
    <w:div w:id="1370372062">
      <w:bodyDiv w:val="1"/>
      <w:marLeft w:val="0"/>
      <w:marRight w:val="0"/>
      <w:marTop w:val="0"/>
      <w:marBottom w:val="0"/>
      <w:divBdr>
        <w:top w:val="none" w:sz="0" w:space="0" w:color="auto"/>
        <w:left w:val="none" w:sz="0" w:space="0" w:color="auto"/>
        <w:bottom w:val="none" w:sz="0" w:space="0" w:color="auto"/>
        <w:right w:val="none" w:sz="0" w:space="0" w:color="auto"/>
      </w:divBdr>
    </w:div>
    <w:div w:id="1375809257">
      <w:bodyDiv w:val="1"/>
      <w:marLeft w:val="0"/>
      <w:marRight w:val="0"/>
      <w:marTop w:val="0"/>
      <w:marBottom w:val="0"/>
      <w:divBdr>
        <w:top w:val="none" w:sz="0" w:space="0" w:color="auto"/>
        <w:left w:val="none" w:sz="0" w:space="0" w:color="auto"/>
        <w:bottom w:val="none" w:sz="0" w:space="0" w:color="auto"/>
        <w:right w:val="none" w:sz="0" w:space="0" w:color="auto"/>
      </w:divBdr>
    </w:div>
    <w:div w:id="1405370735">
      <w:bodyDiv w:val="1"/>
      <w:marLeft w:val="0"/>
      <w:marRight w:val="0"/>
      <w:marTop w:val="0"/>
      <w:marBottom w:val="0"/>
      <w:divBdr>
        <w:top w:val="none" w:sz="0" w:space="0" w:color="auto"/>
        <w:left w:val="none" w:sz="0" w:space="0" w:color="auto"/>
        <w:bottom w:val="none" w:sz="0" w:space="0" w:color="auto"/>
        <w:right w:val="none" w:sz="0" w:space="0" w:color="auto"/>
      </w:divBdr>
    </w:div>
    <w:div w:id="1412656786">
      <w:bodyDiv w:val="1"/>
      <w:marLeft w:val="0"/>
      <w:marRight w:val="0"/>
      <w:marTop w:val="0"/>
      <w:marBottom w:val="0"/>
      <w:divBdr>
        <w:top w:val="none" w:sz="0" w:space="0" w:color="auto"/>
        <w:left w:val="none" w:sz="0" w:space="0" w:color="auto"/>
        <w:bottom w:val="none" w:sz="0" w:space="0" w:color="auto"/>
        <w:right w:val="none" w:sz="0" w:space="0" w:color="auto"/>
      </w:divBdr>
    </w:div>
    <w:div w:id="1414862546">
      <w:bodyDiv w:val="1"/>
      <w:marLeft w:val="0"/>
      <w:marRight w:val="0"/>
      <w:marTop w:val="0"/>
      <w:marBottom w:val="0"/>
      <w:divBdr>
        <w:top w:val="none" w:sz="0" w:space="0" w:color="auto"/>
        <w:left w:val="none" w:sz="0" w:space="0" w:color="auto"/>
        <w:bottom w:val="none" w:sz="0" w:space="0" w:color="auto"/>
        <w:right w:val="none" w:sz="0" w:space="0" w:color="auto"/>
      </w:divBdr>
    </w:div>
    <w:div w:id="1418400883">
      <w:bodyDiv w:val="1"/>
      <w:marLeft w:val="0"/>
      <w:marRight w:val="0"/>
      <w:marTop w:val="0"/>
      <w:marBottom w:val="0"/>
      <w:divBdr>
        <w:top w:val="none" w:sz="0" w:space="0" w:color="auto"/>
        <w:left w:val="none" w:sz="0" w:space="0" w:color="auto"/>
        <w:bottom w:val="none" w:sz="0" w:space="0" w:color="auto"/>
        <w:right w:val="none" w:sz="0" w:space="0" w:color="auto"/>
      </w:divBdr>
    </w:div>
    <w:div w:id="1442337451">
      <w:bodyDiv w:val="1"/>
      <w:marLeft w:val="0"/>
      <w:marRight w:val="0"/>
      <w:marTop w:val="0"/>
      <w:marBottom w:val="0"/>
      <w:divBdr>
        <w:top w:val="none" w:sz="0" w:space="0" w:color="auto"/>
        <w:left w:val="none" w:sz="0" w:space="0" w:color="auto"/>
        <w:bottom w:val="none" w:sz="0" w:space="0" w:color="auto"/>
        <w:right w:val="none" w:sz="0" w:space="0" w:color="auto"/>
      </w:divBdr>
    </w:div>
    <w:div w:id="1449352806">
      <w:bodyDiv w:val="1"/>
      <w:marLeft w:val="0"/>
      <w:marRight w:val="0"/>
      <w:marTop w:val="0"/>
      <w:marBottom w:val="0"/>
      <w:divBdr>
        <w:top w:val="none" w:sz="0" w:space="0" w:color="auto"/>
        <w:left w:val="none" w:sz="0" w:space="0" w:color="auto"/>
        <w:bottom w:val="none" w:sz="0" w:space="0" w:color="auto"/>
        <w:right w:val="none" w:sz="0" w:space="0" w:color="auto"/>
      </w:divBdr>
    </w:div>
    <w:div w:id="1466121039">
      <w:bodyDiv w:val="1"/>
      <w:marLeft w:val="0"/>
      <w:marRight w:val="0"/>
      <w:marTop w:val="0"/>
      <w:marBottom w:val="0"/>
      <w:divBdr>
        <w:top w:val="none" w:sz="0" w:space="0" w:color="auto"/>
        <w:left w:val="none" w:sz="0" w:space="0" w:color="auto"/>
        <w:bottom w:val="none" w:sz="0" w:space="0" w:color="auto"/>
        <w:right w:val="none" w:sz="0" w:space="0" w:color="auto"/>
      </w:divBdr>
    </w:div>
    <w:div w:id="1470786766">
      <w:bodyDiv w:val="1"/>
      <w:marLeft w:val="0"/>
      <w:marRight w:val="0"/>
      <w:marTop w:val="0"/>
      <w:marBottom w:val="0"/>
      <w:divBdr>
        <w:top w:val="none" w:sz="0" w:space="0" w:color="auto"/>
        <w:left w:val="none" w:sz="0" w:space="0" w:color="auto"/>
        <w:bottom w:val="none" w:sz="0" w:space="0" w:color="auto"/>
        <w:right w:val="none" w:sz="0" w:space="0" w:color="auto"/>
      </w:divBdr>
    </w:div>
    <w:div w:id="1472477581">
      <w:bodyDiv w:val="1"/>
      <w:marLeft w:val="0"/>
      <w:marRight w:val="0"/>
      <w:marTop w:val="0"/>
      <w:marBottom w:val="0"/>
      <w:divBdr>
        <w:top w:val="none" w:sz="0" w:space="0" w:color="auto"/>
        <w:left w:val="none" w:sz="0" w:space="0" w:color="auto"/>
        <w:bottom w:val="none" w:sz="0" w:space="0" w:color="auto"/>
        <w:right w:val="none" w:sz="0" w:space="0" w:color="auto"/>
      </w:divBdr>
    </w:div>
    <w:div w:id="1473213700">
      <w:bodyDiv w:val="1"/>
      <w:marLeft w:val="0"/>
      <w:marRight w:val="0"/>
      <w:marTop w:val="0"/>
      <w:marBottom w:val="0"/>
      <w:divBdr>
        <w:top w:val="none" w:sz="0" w:space="0" w:color="auto"/>
        <w:left w:val="none" w:sz="0" w:space="0" w:color="auto"/>
        <w:bottom w:val="none" w:sz="0" w:space="0" w:color="auto"/>
        <w:right w:val="none" w:sz="0" w:space="0" w:color="auto"/>
      </w:divBdr>
    </w:div>
    <w:div w:id="1477532607">
      <w:bodyDiv w:val="1"/>
      <w:marLeft w:val="0"/>
      <w:marRight w:val="0"/>
      <w:marTop w:val="0"/>
      <w:marBottom w:val="0"/>
      <w:divBdr>
        <w:top w:val="none" w:sz="0" w:space="0" w:color="auto"/>
        <w:left w:val="none" w:sz="0" w:space="0" w:color="auto"/>
        <w:bottom w:val="none" w:sz="0" w:space="0" w:color="auto"/>
        <w:right w:val="none" w:sz="0" w:space="0" w:color="auto"/>
      </w:divBdr>
    </w:div>
    <w:div w:id="1501581261">
      <w:bodyDiv w:val="1"/>
      <w:marLeft w:val="0"/>
      <w:marRight w:val="0"/>
      <w:marTop w:val="0"/>
      <w:marBottom w:val="0"/>
      <w:divBdr>
        <w:top w:val="none" w:sz="0" w:space="0" w:color="auto"/>
        <w:left w:val="none" w:sz="0" w:space="0" w:color="auto"/>
        <w:bottom w:val="none" w:sz="0" w:space="0" w:color="auto"/>
        <w:right w:val="none" w:sz="0" w:space="0" w:color="auto"/>
      </w:divBdr>
    </w:div>
    <w:div w:id="1513640451">
      <w:bodyDiv w:val="1"/>
      <w:marLeft w:val="0"/>
      <w:marRight w:val="0"/>
      <w:marTop w:val="0"/>
      <w:marBottom w:val="0"/>
      <w:divBdr>
        <w:top w:val="none" w:sz="0" w:space="0" w:color="auto"/>
        <w:left w:val="none" w:sz="0" w:space="0" w:color="auto"/>
        <w:bottom w:val="none" w:sz="0" w:space="0" w:color="auto"/>
        <w:right w:val="none" w:sz="0" w:space="0" w:color="auto"/>
      </w:divBdr>
    </w:div>
    <w:div w:id="1542593936">
      <w:bodyDiv w:val="1"/>
      <w:marLeft w:val="0"/>
      <w:marRight w:val="0"/>
      <w:marTop w:val="0"/>
      <w:marBottom w:val="0"/>
      <w:divBdr>
        <w:top w:val="none" w:sz="0" w:space="0" w:color="auto"/>
        <w:left w:val="none" w:sz="0" w:space="0" w:color="auto"/>
        <w:bottom w:val="none" w:sz="0" w:space="0" w:color="auto"/>
        <w:right w:val="none" w:sz="0" w:space="0" w:color="auto"/>
      </w:divBdr>
      <w:divsChild>
        <w:div w:id="867640718">
          <w:marLeft w:val="0"/>
          <w:marRight w:val="0"/>
          <w:marTop w:val="0"/>
          <w:marBottom w:val="0"/>
          <w:divBdr>
            <w:top w:val="none" w:sz="0" w:space="0" w:color="auto"/>
            <w:left w:val="none" w:sz="0" w:space="0" w:color="auto"/>
            <w:bottom w:val="none" w:sz="0" w:space="0" w:color="auto"/>
            <w:right w:val="none" w:sz="0" w:space="0" w:color="auto"/>
          </w:divBdr>
          <w:divsChild>
            <w:div w:id="4519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7160">
      <w:bodyDiv w:val="1"/>
      <w:marLeft w:val="0"/>
      <w:marRight w:val="0"/>
      <w:marTop w:val="0"/>
      <w:marBottom w:val="0"/>
      <w:divBdr>
        <w:top w:val="none" w:sz="0" w:space="0" w:color="auto"/>
        <w:left w:val="none" w:sz="0" w:space="0" w:color="auto"/>
        <w:bottom w:val="none" w:sz="0" w:space="0" w:color="auto"/>
        <w:right w:val="none" w:sz="0" w:space="0" w:color="auto"/>
      </w:divBdr>
    </w:div>
    <w:div w:id="1548906581">
      <w:bodyDiv w:val="1"/>
      <w:marLeft w:val="0"/>
      <w:marRight w:val="0"/>
      <w:marTop w:val="0"/>
      <w:marBottom w:val="0"/>
      <w:divBdr>
        <w:top w:val="none" w:sz="0" w:space="0" w:color="auto"/>
        <w:left w:val="none" w:sz="0" w:space="0" w:color="auto"/>
        <w:bottom w:val="none" w:sz="0" w:space="0" w:color="auto"/>
        <w:right w:val="none" w:sz="0" w:space="0" w:color="auto"/>
      </w:divBdr>
    </w:div>
    <w:div w:id="1559171523">
      <w:bodyDiv w:val="1"/>
      <w:marLeft w:val="0"/>
      <w:marRight w:val="0"/>
      <w:marTop w:val="0"/>
      <w:marBottom w:val="0"/>
      <w:divBdr>
        <w:top w:val="none" w:sz="0" w:space="0" w:color="auto"/>
        <w:left w:val="none" w:sz="0" w:space="0" w:color="auto"/>
        <w:bottom w:val="none" w:sz="0" w:space="0" w:color="auto"/>
        <w:right w:val="none" w:sz="0" w:space="0" w:color="auto"/>
      </w:divBdr>
    </w:div>
    <w:div w:id="1581599158">
      <w:bodyDiv w:val="1"/>
      <w:marLeft w:val="0"/>
      <w:marRight w:val="0"/>
      <w:marTop w:val="0"/>
      <w:marBottom w:val="0"/>
      <w:divBdr>
        <w:top w:val="none" w:sz="0" w:space="0" w:color="auto"/>
        <w:left w:val="none" w:sz="0" w:space="0" w:color="auto"/>
        <w:bottom w:val="none" w:sz="0" w:space="0" w:color="auto"/>
        <w:right w:val="none" w:sz="0" w:space="0" w:color="auto"/>
      </w:divBdr>
    </w:div>
    <w:div w:id="1584875342">
      <w:bodyDiv w:val="1"/>
      <w:marLeft w:val="0"/>
      <w:marRight w:val="0"/>
      <w:marTop w:val="0"/>
      <w:marBottom w:val="0"/>
      <w:divBdr>
        <w:top w:val="none" w:sz="0" w:space="0" w:color="auto"/>
        <w:left w:val="none" w:sz="0" w:space="0" w:color="auto"/>
        <w:bottom w:val="none" w:sz="0" w:space="0" w:color="auto"/>
        <w:right w:val="none" w:sz="0" w:space="0" w:color="auto"/>
      </w:divBdr>
    </w:div>
    <w:div w:id="1591428836">
      <w:bodyDiv w:val="1"/>
      <w:marLeft w:val="0"/>
      <w:marRight w:val="0"/>
      <w:marTop w:val="0"/>
      <w:marBottom w:val="0"/>
      <w:divBdr>
        <w:top w:val="none" w:sz="0" w:space="0" w:color="auto"/>
        <w:left w:val="none" w:sz="0" w:space="0" w:color="auto"/>
        <w:bottom w:val="none" w:sz="0" w:space="0" w:color="auto"/>
        <w:right w:val="none" w:sz="0" w:space="0" w:color="auto"/>
      </w:divBdr>
    </w:div>
    <w:div w:id="1595238170">
      <w:bodyDiv w:val="1"/>
      <w:marLeft w:val="0"/>
      <w:marRight w:val="0"/>
      <w:marTop w:val="0"/>
      <w:marBottom w:val="0"/>
      <w:divBdr>
        <w:top w:val="none" w:sz="0" w:space="0" w:color="auto"/>
        <w:left w:val="none" w:sz="0" w:space="0" w:color="auto"/>
        <w:bottom w:val="none" w:sz="0" w:space="0" w:color="auto"/>
        <w:right w:val="none" w:sz="0" w:space="0" w:color="auto"/>
      </w:divBdr>
    </w:div>
    <w:div w:id="1602909388">
      <w:bodyDiv w:val="1"/>
      <w:marLeft w:val="0"/>
      <w:marRight w:val="0"/>
      <w:marTop w:val="0"/>
      <w:marBottom w:val="0"/>
      <w:divBdr>
        <w:top w:val="none" w:sz="0" w:space="0" w:color="auto"/>
        <w:left w:val="none" w:sz="0" w:space="0" w:color="auto"/>
        <w:bottom w:val="none" w:sz="0" w:space="0" w:color="auto"/>
        <w:right w:val="none" w:sz="0" w:space="0" w:color="auto"/>
      </w:divBdr>
    </w:div>
    <w:div w:id="1615556826">
      <w:bodyDiv w:val="1"/>
      <w:marLeft w:val="0"/>
      <w:marRight w:val="0"/>
      <w:marTop w:val="0"/>
      <w:marBottom w:val="0"/>
      <w:divBdr>
        <w:top w:val="none" w:sz="0" w:space="0" w:color="auto"/>
        <w:left w:val="none" w:sz="0" w:space="0" w:color="auto"/>
        <w:bottom w:val="none" w:sz="0" w:space="0" w:color="auto"/>
        <w:right w:val="none" w:sz="0" w:space="0" w:color="auto"/>
      </w:divBdr>
    </w:div>
    <w:div w:id="1616206640">
      <w:bodyDiv w:val="1"/>
      <w:marLeft w:val="0"/>
      <w:marRight w:val="0"/>
      <w:marTop w:val="0"/>
      <w:marBottom w:val="0"/>
      <w:divBdr>
        <w:top w:val="none" w:sz="0" w:space="0" w:color="auto"/>
        <w:left w:val="none" w:sz="0" w:space="0" w:color="auto"/>
        <w:bottom w:val="none" w:sz="0" w:space="0" w:color="auto"/>
        <w:right w:val="none" w:sz="0" w:space="0" w:color="auto"/>
      </w:divBdr>
    </w:div>
    <w:div w:id="1627196116">
      <w:bodyDiv w:val="1"/>
      <w:marLeft w:val="0"/>
      <w:marRight w:val="0"/>
      <w:marTop w:val="0"/>
      <w:marBottom w:val="0"/>
      <w:divBdr>
        <w:top w:val="none" w:sz="0" w:space="0" w:color="auto"/>
        <w:left w:val="none" w:sz="0" w:space="0" w:color="auto"/>
        <w:bottom w:val="none" w:sz="0" w:space="0" w:color="auto"/>
        <w:right w:val="none" w:sz="0" w:space="0" w:color="auto"/>
      </w:divBdr>
    </w:div>
    <w:div w:id="1636789767">
      <w:bodyDiv w:val="1"/>
      <w:marLeft w:val="0"/>
      <w:marRight w:val="0"/>
      <w:marTop w:val="0"/>
      <w:marBottom w:val="0"/>
      <w:divBdr>
        <w:top w:val="none" w:sz="0" w:space="0" w:color="auto"/>
        <w:left w:val="none" w:sz="0" w:space="0" w:color="auto"/>
        <w:bottom w:val="none" w:sz="0" w:space="0" w:color="auto"/>
        <w:right w:val="none" w:sz="0" w:space="0" w:color="auto"/>
      </w:divBdr>
    </w:div>
    <w:div w:id="1640570523">
      <w:bodyDiv w:val="1"/>
      <w:marLeft w:val="0"/>
      <w:marRight w:val="0"/>
      <w:marTop w:val="0"/>
      <w:marBottom w:val="0"/>
      <w:divBdr>
        <w:top w:val="none" w:sz="0" w:space="0" w:color="auto"/>
        <w:left w:val="none" w:sz="0" w:space="0" w:color="auto"/>
        <w:bottom w:val="none" w:sz="0" w:space="0" w:color="auto"/>
        <w:right w:val="none" w:sz="0" w:space="0" w:color="auto"/>
      </w:divBdr>
    </w:div>
    <w:div w:id="1641375611">
      <w:bodyDiv w:val="1"/>
      <w:marLeft w:val="0"/>
      <w:marRight w:val="0"/>
      <w:marTop w:val="0"/>
      <w:marBottom w:val="0"/>
      <w:divBdr>
        <w:top w:val="none" w:sz="0" w:space="0" w:color="auto"/>
        <w:left w:val="none" w:sz="0" w:space="0" w:color="auto"/>
        <w:bottom w:val="none" w:sz="0" w:space="0" w:color="auto"/>
        <w:right w:val="none" w:sz="0" w:space="0" w:color="auto"/>
      </w:divBdr>
    </w:div>
    <w:div w:id="1658920963">
      <w:bodyDiv w:val="1"/>
      <w:marLeft w:val="0"/>
      <w:marRight w:val="0"/>
      <w:marTop w:val="0"/>
      <w:marBottom w:val="0"/>
      <w:divBdr>
        <w:top w:val="none" w:sz="0" w:space="0" w:color="auto"/>
        <w:left w:val="none" w:sz="0" w:space="0" w:color="auto"/>
        <w:bottom w:val="none" w:sz="0" w:space="0" w:color="auto"/>
        <w:right w:val="none" w:sz="0" w:space="0" w:color="auto"/>
      </w:divBdr>
    </w:div>
    <w:div w:id="1666322635">
      <w:bodyDiv w:val="1"/>
      <w:marLeft w:val="0"/>
      <w:marRight w:val="0"/>
      <w:marTop w:val="0"/>
      <w:marBottom w:val="0"/>
      <w:divBdr>
        <w:top w:val="none" w:sz="0" w:space="0" w:color="auto"/>
        <w:left w:val="none" w:sz="0" w:space="0" w:color="auto"/>
        <w:bottom w:val="none" w:sz="0" w:space="0" w:color="auto"/>
        <w:right w:val="none" w:sz="0" w:space="0" w:color="auto"/>
      </w:divBdr>
    </w:div>
    <w:div w:id="1684358872">
      <w:bodyDiv w:val="1"/>
      <w:marLeft w:val="0"/>
      <w:marRight w:val="0"/>
      <w:marTop w:val="0"/>
      <w:marBottom w:val="0"/>
      <w:divBdr>
        <w:top w:val="none" w:sz="0" w:space="0" w:color="auto"/>
        <w:left w:val="none" w:sz="0" w:space="0" w:color="auto"/>
        <w:bottom w:val="none" w:sz="0" w:space="0" w:color="auto"/>
        <w:right w:val="none" w:sz="0" w:space="0" w:color="auto"/>
      </w:divBdr>
    </w:div>
    <w:div w:id="1698891389">
      <w:bodyDiv w:val="1"/>
      <w:marLeft w:val="0"/>
      <w:marRight w:val="0"/>
      <w:marTop w:val="0"/>
      <w:marBottom w:val="0"/>
      <w:divBdr>
        <w:top w:val="none" w:sz="0" w:space="0" w:color="auto"/>
        <w:left w:val="none" w:sz="0" w:space="0" w:color="auto"/>
        <w:bottom w:val="none" w:sz="0" w:space="0" w:color="auto"/>
        <w:right w:val="none" w:sz="0" w:space="0" w:color="auto"/>
      </w:divBdr>
    </w:div>
    <w:div w:id="1699507505">
      <w:bodyDiv w:val="1"/>
      <w:marLeft w:val="0"/>
      <w:marRight w:val="0"/>
      <w:marTop w:val="0"/>
      <w:marBottom w:val="0"/>
      <w:divBdr>
        <w:top w:val="none" w:sz="0" w:space="0" w:color="auto"/>
        <w:left w:val="none" w:sz="0" w:space="0" w:color="auto"/>
        <w:bottom w:val="none" w:sz="0" w:space="0" w:color="auto"/>
        <w:right w:val="none" w:sz="0" w:space="0" w:color="auto"/>
      </w:divBdr>
    </w:div>
    <w:div w:id="1709528075">
      <w:bodyDiv w:val="1"/>
      <w:marLeft w:val="0"/>
      <w:marRight w:val="0"/>
      <w:marTop w:val="0"/>
      <w:marBottom w:val="0"/>
      <w:divBdr>
        <w:top w:val="none" w:sz="0" w:space="0" w:color="auto"/>
        <w:left w:val="none" w:sz="0" w:space="0" w:color="auto"/>
        <w:bottom w:val="none" w:sz="0" w:space="0" w:color="auto"/>
        <w:right w:val="none" w:sz="0" w:space="0" w:color="auto"/>
      </w:divBdr>
    </w:div>
    <w:div w:id="1712000018">
      <w:bodyDiv w:val="1"/>
      <w:marLeft w:val="0"/>
      <w:marRight w:val="0"/>
      <w:marTop w:val="0"/>
      <w:marBottom w:val="0"/>
      <w:divBdr>
        <w:top w:val="none" w:sz="0" w:space="0" w:color="auto"/>
        <w:left w:val="none" w:sz="0" w:space="0" w:color="auto"/>
        <w:bottom w:val="none" w:sz="0" w:space="0" w:color="auto"/>
        <w:right w:val="none" w:sz="0" w:space="0" w:color="auto"/>
      </w:divBdr>
    </w:div>
    <w:div w:id="1727988474">
      <w:bodyDiv w:val="1"/>
      <w:marLeft w:val="0"/>
      <w:marRight w:val="0"/>
      <w:marTop w:val="0"/>
      <w:marBottom w:val="0"/>
      <w:divBdr>
        <w:top w:val="none" w:sz="0" w:space="0" w:color="auto"/>
        <w:left w:val="none" w:sz="0" w:space="0" w:color="auto"/>
        <w:bottom w:val="none" w:sz="0" w:space="0" w:color="auto"/>
        <w:right w:val="none" w:sz="0" w:space="0" w:color="auto"/>
      </w:divBdr>
    </w:div>
    <w:div w:id="1729255971">
      <w:bodyDiv w:val="1"/>
      <w:marLeft w:val="0"/>
      <w:marRight w:val="0"/>
      <w:marTop w:val="0"/>
      <w:marBottom w:val="0"/>
      <w:divBdr>
        <w:top w:val="none" w:sz="0" w:space="0" w:color="auto"/>
        <w:left w:val="none" w:sz="0" w:space="0" w:color="auto"/>
        <w:bottom w:val="none" w:sz="0" w:space="0" w:color="auto"/>
        <w:right w:val="none" w:sz="0" w:space="0" w:color="auto"/>
      </w:divBdr>
    </w:div>
    <w:div w:id="1749226814">
      <w:bodyDiv w:val="1"/>
      <w:marLeft w:val="0"/>
      <w:marRight w:val="0"/>
      <w:marTop w:val="0"/>
      <w:marBottom w:val="0"/>
      <w:divBdr>
        <w:top w:val="none" w:sz="0" w:space="0" w:color="auto"/>
        <w:left w:val="none" w:sz="0" w:space="0" w:color="auto"/>
        <w:bottom w:val="none" w:sz="0" w:space="0" w:color="auto"/>
        <w:right w:val="none" w:sz="0" w:space="0" w:color="auto"/>
      </w:divBdr>
    </w:div>
    <w:div w:id="1754231135">
      <w:bodyDiv w:val="1"/>
      <w:marLeft w:val="0"/>
      <w:marRight w:val="0"/>
      <w:marTop w:val="0"/>
      <w:marBottom w:val="0"/>
      <w:divBdr>
        <w:top w:val="none" w:sz="0" w:space="0" w:color="auto"/>
        <w:left w:val="none" w:sz="0" w:space="0" w:color="auto"/>
        <w:bottom w:val="none" w:sz="0" w:space="0" w:color="auto"/>
        <w:right w:val="none" w:sz="0" w:space="0" w:color="auto"/>
      </w:divBdr>
    </w:div>
    <w:div w:id="1755473612">
      <w:bodyDiv w:val="1"/>
      <w:marLeft w:val="0"/>
      <w:marRight w:val="0"/>
      <w:marTop w:val="0"/>
      <w:marBottom w:val="0"/>
      <w:divBdr>
        <w:top w:val="none" w:sz="0" w:space="0" w:color="auto"/>
        <w:left w:val="none" w:sz="0" w:space="0" w:color="auto"/>
        <w:bottom w:val="none" w:sz="0" w:space="0" w:color="auto"/>
        <w:right w:val="none" w:sz="0" w:space="0" w:color="auto"/>
      </w:divBdr>
    </w:div>
    <w:div w:id="1760519293">
      <w:bodyDiv w:val="1"/>
      <w:marLeft w:val="0"/>
      <w:marRight w:val="0"/>
      <w:marTop w:val="0"/>
      <w:marBottom w:val="0"/>
      <w:divBdr>
        <w:top w:val="none" w:sz="0" w:space="0" w:color="auto"/>
        <w:left w:val="none" w:sz="0" w:space="0" w:color="auto"/>
        <w:bottom w:val="none" w:sz="0" w:space="0" w:color="auto"/>
        <w:right w:val="none" w:sz="0" w:space="0" w:color="auto"/>
      </w:divBdr>
    </w:div>
    <w:div w:id="1766657569">
      <w:bodyDiv w:val="1"/>
      <w:marLeft w:val="0"/>
      <w:marRight w:val="0"/>
      <w:marTop w:val="0"/>
      <w:marBottom w:val="0"/>
      <w:divBdr>
        <w:top w:val="none" w:sz="0" w:space="0" w:color="auto"/>
        <w:left w:val="none" w:sz="0" w:space="0" w:color="auto"/>
        <w:bottom w:val="none" w:sz="0" w:space="0" w:color="auto"/>
        <w:right w:val="none" w:sz="0" w:space="0" w:color="auto"/>
      </w:divBdr>
    </w:div>
    <w:div w:id="1776173877">
      <w:bodyDiv w:val="1"/>
      <w:marLeft w:val="0"/>
      <w:marRight w:val="0"/>
      <w:marTop w:val="0"/>
      <w:marBottom w:val="0"/>
      <w:divBdr>
        <w:top w:val="none" w:sz="0" w:space="0" w:color="auto"/>
        <w:left w:val="none" w:sz="0" w:space="0" w:color="auto"/>
        <w:bottom w:val="none" w:sz="0" w:space="0" w:color="auto"/>
        <w:right w:val="none" w:sz="0" w:space="0" w:color="auto"/>
      </w:divBdr>
    </w:div>
    <w:div w:id="1786845780">
      <w:bodyDiv w:val="1"/>
      <w:marLeft w:val="0"/>
      <w:marRight w:val="0"/>
      <w:marTop w:val="0"/>
      <w:marBottom w:val="0"/>
      <w:divBdr>
        <w:top w:val="none" w:sz="0" w:space="0" w:color="auto"/>
        <w:left w:val="none" w:sz="0" w:space="0" w:color="auto"/>
        <w:bottom w:val="none" w:sz="0" w:space="0" w:color="auto"/>
        <w:right w:val="none" w:sz="0" w:space="0" w:color="auto"/>
      </w:divBdr>
    </w:div>
    <w:div w:id="1796021869">
      <w:bodyDiv w:val="1"/>
      <w:marLeft w:val="0"/>
      <w:marRight w:val="0"/>
      <w:marTop w:val="0"/>
      <w:marBottom w:val="0"/>
      <w:divBdr>
        <w:top w:val="none" w:sz="0" w:space="0" w:color="auto"/>
        <w:left w:val="none" w:sz="0" w:space="0" w:color="auto"/>
        <w:bottom w:val="none" w:sz="0" w:space="0" w:color="auto"/>
        <w:right w:val="none" w:sz="0" w:space="0" w:color="auto"/>
      </w:divBdr>
    </w:div>
    <w:div w:id="1813792621">
      <w:bodyDiv w:val="1"/>
      <w:marLeft w:val="0"/>
      <w:marRight w:val="0"/>
      <w:marTop w:val="0"/>
      <w:marBottom w:val="0"/>
      <w:divBdr>
        <w:top w:val="none" w:sz="0" w:space="0" w:color="auto"/>
        <w:left w:val="none" w:sz="0" w:space="0" w:color="auto"/>
        <w:bottom w:val="none" w:sz="0" w:space="0" w:color="auto"/>
        <w:right w:val="none" w:sz="0" w:space="0" w:color="auto"/>
      </w:divBdr>
    </w:div>
    <w:div w:id="1814911178">
      <w:bodyDiv w:val="1"/>
      <w:marLeft w:val="0"/>
      <w:marRight w:val="0"/>
      <w:marTop w:val="0"/>
      <w:marBottom w:val="0"/>
      <w:divBdr>
        <w:top w:val="none" w:sz="0" w:space="0" w:color="auto"/>
        <w:left w:val="none" w:sz="0" w:space="0" w:color="auto"/>
        <w:bottom w:val="none" w:sz="0" w:space="0" w:color="auto"/>
        <w:right w:val="none" w:sz="0" w:space="0" w:color="auto"/>
      </w:divBdr>
    </w:div>
    <w:div w:id="1818493944">
      <w:bodyDiv w:val="1"/>
      <w:marLeft w:val="0"/>
      <w:marRight w:val="0"/>
      <w:marTop w:val="0"/>
      <w:marBottom w:val="0"/>
      <w:divBdr>
        <w:top w:val="none" w:sz="0" w:space="0" w:color="auto"/>
        <w:left w:val="none" w:sz="0" w:space="0" w:color="auto"/>
        <w:bottom w:val="none" w:sz="0" w:space="0" w:color="auto"/>
        <w:right w:val="none" w:sz="0" w:space="0" w:color="auto"/>
      </w:divBdr>
    </w:div>
    <w:div w:id="1850875335">
      <w:bodyDiv w:val="1"/>
      <w:marLeft w:val="0"/>
      <w:marRight w:val="0"/>
      <w:marTop w:val="0"/>
      <w:marBottom w:val="0"/>
      <w:divBdr>
        <w:top w:val="none" w:sz="0" w:space="0" w:color="auto"/>
        <w:left w:val="none" w:sz="0" w:space="0" w:color="auto"/>
        <w:bottom w:val="none" w:sz="0" w:space="0" w:color="auto"/>
        <w:right w:val="none" w:sz="0" w:space="0" w:color="auto"/>
      </w:divBdr>
    </w:div>
    <w:div w:id="1861815644">
      <w:bodyDiv w:val="1"/>
      <w:marLeft w:val="0"/>
      <w:marRight w:val="0"/>
      <w:marTop w:val="0"/>
      <w:marBottom w:val="0"/>
      <w:divBdr>
        <w:top w:val="none" w:sz="0" w:space="0" w:color="auto"/>
        <w:left w:val="none" w:sz="0" w:space="0" w:color="auto"/>
        <w:bottom w:val="none" w:sz="0" w:space="0" w:color="auto"/>
        <w:right w:val="none" w:sz="0" w:space="0" w:color="auto"/>
      </w:divBdr>
    </w:div>
    <w:div w:id="1873954268">
      <w:bodyDiv w:val="1"/>
      <w:marLeft w:val="0"/>
      <w:marRight w:val="0"/>
      <w:marTop w:val="0"/>
      <w:marBottom w:val="0"/>
      <w:divBdr>
        <w:top w:val="none" w:sz="0" w:space="0" w:color="auto"/>
        <w:left w:val="none" w:sz="0" w:space="0" w:color="auto"/>
        <w:bottom w:val="none" w:sz="0" w:space="0" w:color="auto"/>
        <w:right w:val="none" w:sz="0" w:space="0" w:color="auto"/>
      </w:divBdr>
    </w:div>
    <w:div w:id="1885097012">
      <w:bodyDiv w:val="1"/>
      <w:marLeft w:val="0"/>
      <w:marRight w:val="0"/>
      <w:marTop w:val="0"/>
      <w:marBottom w:val="0"/>
      <w:divBdr>
        <w:top w:val="none" w:sz="0" w:space="0" w:color="auto"/>
        <w:left w:val="none" w:sz="0" w:space="0" w:color="auto"/>
        <w:bottom w:val="none" w:sz="0" w:space="0" w:color="auto"/>
        <w:right w:val="none" w:sz="0" w:space="0" w:color="auto"/>
      </w:divBdr>
      <w:divsChild>
        <w:div w:id="512112409">
          <w:marLeft w:val="0"/>
          <w:marRight w:val="0"/>
          <w:marTop w:val="0"/>
          <w:marBottom w:val="0"/>
          <w:divBdr>
            <w:top w:val="none" w:sz="0" w:space="0" w:color="auto"/>
            <w:left w:val="none" w:sz="0" w:space="0" w:color="auto"/>
            <w:bottom w:val="none" w:sz="0" w:space="0" w:color="auto"/>
            <w:right w:val="none" w:sz="0" w:space="0" w:color="auto"/>
          </w:divBdr>
          <w:divsChild>
            <w:div w:id="19801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47634">
      <w:bodyDiv w:val="1"/>
      <w:marLeft w:val="0"/>
      <w:marRight w:val="0"/>
      <w:marTop w:val="0"/>
      <w:marBottom w:val="0"/>
      <w:divBdr>
        <w:top w:val="none" w:sz="0" w:space="0" w:color="auto"/>
        <w:left w:val="none" w:sz="0" w:space="0" w:color="auto"/>
        <w:bottom w:val="none" w:sz="0" w:space="0" w:color="auto"/>
        <w:right w:val="none" w:sz="0" w:space="0" w:color="auto"/>
      </w:divBdr>
    </w:div>
    <w:div w:id="1914970816">
      <w:bodyDiv w:val="1"/>
      <w:marLeft w:val="0"/>
      <w:marRight w:val="0"/>
      <w:marTop w:val="0"/>
      <w:marBottom w:val="0"/>
      <w:divBdr>
        <w:top w:val="none" w:sz="0" w:space="0" w:color="auto"/>
        <w:left w:val="none" w:sz="0" w:space="0" w:color="auto"/>
        <w:bottom w:val="none" w:sz="0" w:space="0" w:color="auto"/>
        <w:right w:val="none" w:sz="0" w:space="0" w:color="auto"/>
      </w:divBdr>
    </w:div>
    <w:div w:id="1921910859">
      <w:bodyDiv w:val="1"/>
      <w:marLeft w:val="0"/>
      <w:marRight w:val="0"/>
      <w:marTop w:val="0"/>
      <w:marBottom w:val="0"/>
      <w:divBdr>
        <w:top w:val="none" w:sz="0" w:space="0" w:color="auto"/>
        <w:left w:val="none" w:sz="0" w:space="0" w:color="auto"/>
        <w:bottom w:val="none" w:sz="0" w:space="0" w:color="auto"/>
        <w:right w:val="none" w:sz="0" w:space="0" w:color="auto"/>
      </w:divBdr>
    </w:div>
    <w:div w:id="1922056762">
      <w:bodyDiv w:val="1"/>
      <w:marLeft w:val="0"/>
      <w:marRight w:val="0"/>
      <w:marTop w:val="0"/>
      <w:marBottom w:val="0"/>
      <w:divBdr>
        <w:top w:val="none" w:sz="0" w:space="0" w:color="auto"/>
        <w:left w:val="none" w:sz="0" w:space="0" w:color="auto"/>
        <w:bottom w:val="none" w:sz="0" w:space="0" w:color="auto"/>
        <w:right w:val="none" w:sz="0" w:space="0" w:color="auto"/>
      </w:divBdr>
    </w:div>
    <w:div w:id="1926113142">
      <w:bodyDiv w:val="1"/>
      <w:marLeft w:val="0"/>
      <w:marRight w:val="0"/>
      <w:marTop w:val="0"/>
      <w:marBottom w:val="0"/>
      <w:divBdr>
        <w:top w:val="none" w:sz="0" w:space="0" w:color="auto"/>
        <w:left w:val="none" w:sz="0" w:space="0" w:color="auto"/>
        <w:bottom w:val="none" w:sz="0" w:space="0" w:color="auto"/>
        <w:right w:val="none" w:sz="0" w:space="0" w:color="auto"/>
      </w:divBdr>
    </w:div>
    <w:div w:id="1976912683">
      <w:bodyDiv w:val="1"/>
      <w:marLeft w:val="0"/>
      <w:marRight w:val="0"/>
      <w:marTop w:val="0"/>
      <w:marBottom w:val="0"/>
      <w:divBdr>
        <w:top w:val="none" w:sz="0" w:space="0" w:color="auto"/>
        <w:left w:val="none" w:sz="0" w:space="0" w:color="auto"/>
        <w:bottom w:val="none" w:sz="0" w:space="0" w:color="auto"/>
        <w:right w:val="none" w:sz="0" w:space="0" w:color="auto"/>
      </w:divBdr>
    </w:div>
    <w:div w:id="1986349295">
      <w:bodyDiv w:val="1"/>
      <w:marLeft w:val="0"/>
      <w:marRight w:val="0"/>
      <w:marTop w:val="0"/>
      <w:marBottom w:val="0"/>
      <w:divBdr>
        <w:top w:val="none" w:sz="0" w:space="0" w:color="auto"/>
        <w:left w:val="none" w:sz="0" w:space="0" w:color="auto"/>
        <w:bottom w:val="none" w:sz="0" w:space="0" w:color="auto"/>
        <w:right w:val="none" w:sz="0" w:space="0" w:color="auto"/>
      </w:divBdr>
    </w:div>
    <w:div w:id="2004581239">
      <w:bodyDiv w:val="1"/>
      <w:marLeft w:val="0"/>
      <w:marRight w:val="0"/>
      <w:marTop w:val="0"/>
      <w:marBottom w:val="0"/>
      <w:divBdr>
        <w:top w:val="none" w:sz="0" w:space="0" w:color="auto"/>
        <w:left w:val="none" w:sz="0" w:space="0" w:color="auto"/>
        <w:bottom w:val="none" w:sz="0" w:space="0" w:color="auto"/>
        <w:right w:val="none" w:sz="0" w:space="0" w:color="auto"/>
      </w:divBdr>
    </w:div>
    <w:div w:id="2009357144">
      <w:bodyDiv w:val="1"/>
      <w:marLeft w:val="0"/>
      <w:marRight w:val="0"/>
      <w:marTop w:val="0"/>
      <w:marBottom w:val="0"/>
      <w:divBdr>
        <w:top w:val="none" w:sz="0" w:space="0" w:color="auto"/>
        <w:left w:val="none" w:sz="0" w:space="0" w:color="auto"/>
        <w:bottom w:val="none" w:sz="0" w:space="0" w:color="auto"/>
        <w:right w:val="none" w:sz="0" w:space="0" w:color="auto"/>
      </w:divBdr>
    </w:div>
    <w:div w:id="2010860564">
      <w:bodyDiv w:val="1"/>
      <w:marLeft w:val="0"/>
      <w:marRight w:val="0"/>
      <w:marTop w:val="0"/>
      <w:marBottom w:val="0"/>
      <w:divBdr>
        <w:top w:val="none" w:sz="0" w:space="0" w:color="auto"/>
        <w:left w:val="none" w:sz="0" w:space="0" w:color="auto"/>
        <w:bottom w:val="none" w:sz="0" w:space="0" w:color="auto"/>
        <w:right w:val="none" w:sz="0" w:space="0" w:color="auto"/>
      </w:divBdr>
    </w:div>
    <w:div w:id="2013726402">
      <w:bodyDiv w:val="1"/>
      <w:marLeft w:val="0"/>
      <w:marRight w:val="0"/>
      <w:marTop w:val="0"/>
      <w:marBottom w:val="0"/>
      <w:divBdr>
        <w:top w:val="none" w:sz="0" w:space="0" w:color="auto"/>
        <w:left w:val="none" w:sz="0" w:space="0" w:color="auto"/>
        <w:bottom w:val="none" w:sz="0" w:space="0" w:color="auto"/>
        <w:right w:val="none" w:sz="0" w:space="0" w:color="auto"/>
      </w:divBdr>
    </w:div>
    <w:div w:id="2015447929">
      <w:bodyDiv w:val="1"/>
      <w:marLeft w:val="0"/>
      <w:marRight w:val="0"/>
      <w:marTop w:val="0"/>
      <w:marBottom w:val="0"/>
      <w:divBdr>
        <w:top w:val="none" w:sz="0" w:space="0" w:color="auto"/>
        <w:left w:val="none" w:sz="0" w:space="0" w:color="auto"/>
        <w:bottom w:val="none" w:sz="0" w:space="0" w:color="auto"/>
        <w:right w:val="none" w:sz="0" w:space="0" w:color="auto"/>
      </w:divBdr>
    </w:div>
    <w:div w:id="2047756245">
      <w:bodyDiv w:val="1"/>
      <w:marLeft w:val="0"/>
      <w:marRight w:val="0"/>
      <w:marTop w:val="0"/>
      <w:marBottom w:val="0"/>
      <w:divBdr>
        <w:top w:val="none" w:sz="0" w:space="0" w:color="auto"/>
        <w:left w:val="none" w:sz="0" w:space="0" w:color="auto"/>
        <w:bottom w:val="none" w:sz="0" w:space="0" w:color="auto"/>
        <w:right w:val="none" w:sz="0" w:space="0" w:color="auto"/>
      </w:divBdr>
    </w:div>
    <w:div w:id="2057120804">
      <w:bodyDiv w:val="1"/>
      <w:marLeft w:val="0"/>
      <w:marRight w:val="0"/>
      <w:marTop w:val="0"/>
      <w:marBottom w:val="0"/>
      <w:divBdr>
        <w:top w:val="none" w:sz="0" w:space="0" w:color="auto"/>
        <w:left w:val="none" w:sz="0" w:space="0" w:color="auto"/>
        <w:bottom w:val="none" w:sz="0" w:space="0" w:color="auto"/>
        <w:right w:val="none" w:sz="0" w:space="0" w:color="auto"/>
      </w:divBdr>
    </w:div>
    <w:div w:id="2069185537">
      <w:bodyDiv w:val="1"/>
      <w:marLeft w:val="0"/>
      <w:marRight w:val="0"/>
      <w:marTop w:val="0"/>
      <w:marBottom w:val="0"/>
      <w:divBdr>
        <w:top w:val="none" w:sz="0" w:space="0" w:color="auto"/>
        <w:left w:val="none" w:sz="0" w:space="0" w:color="auto"/>
        <w:bottom w:val="none" w:sz="0" w:space="0" w:color="auto"/>
        <w:right w:val="none" w:sz="0" w:space="0" w:color="auto"/>
      </w:divBdr>
    </w:div>
    <w:div w:id="2075659046">
      <w:bodyDiv w:val="1"/>
      <w:marLeft w:val="0"/>
      <w:marRight w:val="0"/>
      <w:marTop w:val="0"/>
      <w:marBottom w:val="0"/>
      <w:divBdr>
        <w:top w:val="none" w:sz="0" w:space="0" w:color="auto"/>
        <w:left w:val="none" w:sz="0" w:space="0" w:color="auto"/>
        <w:bottom w:val="none" w:sz="0" w:space="0" w:color="auto"/>
        <w:right w:val="none" w:sz="0" w:space="0" w:color="auto"/>
      </w:divBdr>
    </w:div>
    <w:div w:id="2099017724">
      <w:bodyDiv w:val="1"/>
      <w:marLeft w:val="0"/>
      <w:marRight w:val="0"/>
      <w:marTop w:val="0"/>
      <w:marBottom w:val="0"/>
      <w:divBdr>
        <w:top w:val="none" w:sz="0" w:space="0" w:color="auto"/>
        <w:left w:val="none" w:sz="0" w:space="0" w:color="auto"/>
        <w:bottom w:val="none" w:sz="0" w:space="0" w:color="auto"/>
        <w:right w:val="none" w:sz="0" w:space="0" w:color="auto"/>
      </w:divBdr>
    </w:div>
    <w:div w:id="2111000883">
      <w:bodyDiv w:val="1"/>
      <w:marLeft w:val="0"/>
      <w:marRight w:val="0"/>
      <w:marTop w:val="0"/>
      <w:marBottom w:val="0"/>
      <w:divBdr>
        <w:top w:val="none" w:sz="0" w:space="0" w:color="auto"/>
        <w:left w:val="none" w:sz="0" w:space="0" w:color="auto"/>
        <w:bottom w:val="none" w:sz="0" w:space="0" w:color="auto"/>
        <w:right w:val="none" w:sz="0" w:space="0" w:color="auto"/>
      </w:divBdr>
    </w:div>
    <w:div w:id="2113431341">
      <w:bodyDiv w:val="1"/>
      <w:marLeft w:val="0"/>
      <w:marRight w:val="0"/>
      <w:marTop w:val="0"/>
      <w:marBottom w:val="0"/>
      <w:divBdr>
        <w:top w:val="none" w:sz="0" w:space="0" w:color="auto"/>
        <w:left w:val="none" w:sz="0" w:space="0" w:color="auto"/>
        <w:bottom w:val="none" w:sz="0" w:space="0" w:color="auto"/>
        <w:right w:val="none" w:sz="0" w:space="0" w:color="auto"/>
      </w:divBdr>
    </w:div>
    <w:div w:id="2123187136">
      <w:bodyDiv w:val="1"/>
      <w:marLeft w:val="0"/>
      <w:marRight w:val="0"/>
      <w:marTop w:val="0"/>
      <w:marBottom w:val="0"/>
      <w:divBdr>
        <w:top w:val="none" w:sz="0" w:space="0" w:color="auto"/>
        <w:left w:val="none" w:sz="0" w:space="0" w:color="auto"/>
        <w:bottom w:val="none" w:sz="0" w:space="0" w:color="auto"/>
        <w:right w:val="none" w:sz="0" w:space="0" w:color="auto"/>
      </w:divBdr>
    </w:div>
    <w:div w:id="2129160704">
      <w:bodyDiv w:val="1"/>
      <w:marLeft w:val="0"/>
      <w:marRight w:val="0"/>
      <w:marTop w:val="0"/>
      <w:marBottom w:val="0"/>
      <w:divBdr>
        <w:top w:val="none" w:sz="0" w:space="0" w:color="auto"/>
        <w:left w:val="none" w:sz="0" w:space="0" w:color="auto"/>
        <w:bottom w:val="none" w:sz="0" w:space="0" w:color="auto"/>
        <w:right w:val="none" w:sz="0" w:space="0" w:color="auto"/>
      </w:divBdr>
    </w:div>
    <w:div w:id="2129616983">
      <w:bodyDiv w:val="1"/>
      <w:marLeft w:val="0"/>
      <w:marRight w:val="0"/>
      <w:marTop w:val="0"/>
      <w:marBottom w:val="0"/>
      <w:divBdr>
        <w:top w:val="none" w:sz="0" w:space="0" w:color="auto"/>
        <w:left w:val="none" w:sz="0" w:space="0" w:color="auto"/>
        <w:bottom w:val="none" w:sz="0" w:space="0" w:color="auto"/>
        <w:right w:val="none" w:sz="0" w:space="0" w:color="auto"/>
      </w:divBdr>
      <w:divsChild>
        <w:div w:id="810253474">
          <w:marLeft w:val="0"/>
          <w:marRight w:val="0"/>
          <w:marTop w:val="0"/>
          <w:marBottom w:val="0"/>
          <w:divBdr>
            <w:top w:val="none" w:sz="0" w:space="0" w:color="auto"/>
            <w:left w:val="none" w:sz="0" w:space="0" w:color="auto"/>
            <w:bottom w:val="none" w:sz="0" w:space="0" w:color="auto"/>
            <w:right w:val="none" w:sz="0" w:space="0" w:color="auto"/>
          </w:divBdr>
          <w:divsChild>
            <w:div w:id="1558738373">
              <w:marLeft w:val="0"/>
              <w:marRight w:val="0"/>
              <w:marTop w:val="0"/>
              <w:marBottom w:val="0"/>
              <w:divBdr>
                <w:top w:val="none" w:sz="0" w:space="0" w:color="auto"/>
                <w:left w:val="none" w:sz="0" w:space="0" w:color="auto"/>
                <w:bottom w:val="none" w:sz="0" w:space="0" w:color="auto"/>
                <w:right w:val="none" w:sz="0" w:space="0" w:color="auto"/>
              </w:divBdr>
              <w:divsChild>
                <w:div w:id="1016082684">
                  <w:marLeft w:val="0"/>
                  <w:marRight w:val="0"/>
                  <w:marTop w:val="0"/>
                  <w:marBottom w:val="0"/>
                  <w:divBdr>
                    <w:top w:val="none" w:sz="0" w:space="0" w:color="auto"/>
                    <w:left w:val="none" w:sz="0" w:space="0" w:color="auto"/>
                    <w:bottom w:val="none" w:sz="0" w:space="0" w:color="auto"/>
                    <w:right w:val="none" w:sz="0" w:space="0" w:color="auto"/>
                  </w:divBdr>
                  <w:divsChild>
                    <w:div w:id="160972586">
                      <w:marLeft w:val="0"/>
                      <w:marRight w:val="0"/>
                      <w:marTop w:val="0"/>
                      <w:marBottom w:val="0"/>
                      <w:divBdr>
                        <w:top w:val="none" w:sz="0" w:space="0" w:color="auto"/>
                        <w:left w:val="none" w:sz="0" w:space="0" w:color="auto"/>
                        <w:bottom w:val="none" w:sz="0" w:space="0" w:color="auto"/>
                        <w:right w:val="none" w:sz="0" w:space="0" w:color="auto"/>
                      </w:divBdr>
                      <w:divsChild>
                        <w:div w:id="2097285518">
                          <w:marLeft w:val="0"/>
                          <w:marRight w:val="0"/>
                          <w:marTop w:val="0"/>
                          <w:marBottom w:val="0"/>
                          <w:divBdr>
                            <w:top w:val="none" w:sz="0" w:space="0" w:color="auto"/>
                            <w:left w:val="none" w:sz="0" w:space="0" w:color="auto"/>
                            <w:bottom w:val="none" w:sz="0" w:space="0" w:color="auto"/>
                            <w:right w:val="none" w:sz="0" w:space="0" w:color="auto"/>
                          </w:divBdr>
                          <w:divsChild>
                            <w:div w:id="399444619">
                              <w:marLeft w:val="0"/>
                              <w:marRight w:val="0"/>
                              <w:marTop w:val="0"/>
                              <w:marBottom w:val="0"/>
                              <w:divBdr>
                                <w:top w:val="none" w:sz="0" w:space="0" w:color="auto"/>
                                <w:left w:val="none" w:sz="0" w:space="0" w:color="auto"/>
                                <w:bottom w:val="none" w:sz="0" w:space="0" w:color="auto"/>
                                <w:right w:val="none" w:sz="0" w:space="0" w:color="auto"/>
                              </w:divBdr>
                              <w:divsChild>
                                <w:div w:id="550306513">
                                  <w:marLeft w:val="0"/>
                                  <w:marRight w:val="0"/>
                                  <w:marTop w:val="0"/>
                                  <w:marBottom w:val="0"/>
                                  <w:divBdr>
                                    <w:top w:val="none" w:sz="0" w:space="0" w:color="auto"/>
                                    <w:left w:val="none" w:sz="0" w:space="0" w:color="auto"/>
                                    <w:bottom w:val="none" w:sz="0" w:space="0" w:color="auto"/>
                                    <w:right w:val="none" w:sz="0" w:space="0" w:color="auto"/>
                                  </w:divBdr>
                                  <w:divsChild>
                                    <w:div w:id="18718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972551">
      <w:bodyDiv w:val="1"/>
      <w:marLeft w:val="0"/>
      <w:marRight w:val="0"/>
      <w:marTop w:val="0"/>
      <w:marBottom w:val="0"/>
      <w:divBdr>
        <w:top w:val="none" w:sz="0" w:space="0" w:color="auto"/>
        <w:left w:val="none" w:sz="0" w:space="0" w:color="auto"/>
        <w:bottom w:val="none" w:sz="0" w:space="0" w:color="auto"/>
        <w:right w:val="none" w:sz="0" w:space="0" w:color="auto"/>
      </w:divBdr>
    </w:div>
    <w:div w:id="2133671481">
      <w:bodyDiv w:val="1"/>
      <w:marLeft w:val="0"/>
      <w:marRight w:val="0"/>
      <w:marTop w:val="0"/>
      <w:marBottom w:val="0"/>
      <w:divBdr>
        <w:top w:val="none" w:sz="0" w:space="0" w:color="auto"/>
        <w:left w:val="none" w:sz="0" w:space="0" w:color="auto"/>
        <w:bottom w:val="none" w:sz="0" w:space="0" w:color="auto"/>
        <w:right w:val="none" w:sz="0" w:space="0" w:color="auto"/>
      </w:divBdr>
    </w:div>
    <w:div w:id="2137408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lisikowska@twp.szczecin.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flisikowska@twp.szczecin.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A9F85-A3BF-4614-867D-A36E3A95B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22</Pages>
  <Words>6323</Words>
  <Characters>37939</Characters>
  <Application>Microsoft Office Word</Application>
  <DocSecurity>0</DocSecurity>
  <Lines>316</Lines>
  <Paragraphs>88</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    V. Dodatkowe wymagania</vt:lpstr>
      <vt:lpstr>VI. Termin realizacji:</vt:lpstr>
      <vt:lpstr/>
      <vt:lpstr>VII. Przygotowanie i zawartość oferty:</vt:lpstr>
      <vt:lpstr/>
      <vt:lpstr>Zaleca się złożenie ofert na Formularzu ofertowym stanowiącym załącznik nr 1. </vt:lpstr>
      <vt:lpstr>VIII. Kryterium oceny ofert</vt:lpstr>
      <vt:lpstr>Cena brutto – 100%</vt:lpstr>
      <vt:lpstr>IX. Termin i sposób składania ofert</vt:lpstr>
      <vt:lpstr>X. Informacje dodatkowe</vt:lpstr>
      <vt:lpstr>    Załączniki</vt:lpstr>
      <vt:lpstr>    My/Ja, niżej podpisani w odpowiedzi na zapytanie ofertowe nr 3/2026/RR oferujemy</vt:lpstr>
    </vt:vector>
  </TitlesOfParts>
  <Company/>
  <LinksUpToDate>false</LinksUpToDate>
  <CharactersWithSpaces>44174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Pawłowska-Kaczkowska Monika</dc:creator>
  <cp:lastModifiedBy>Windows User</cp:lastModifiedBy>
  <cp:revision>7</cp:revision>
  <cp:lastPrinted>2025-05-07T07:14:00Z</cp:lastPrinted>
  <dcterms:created xsi:type="dcterms:W3CDTF">2026-06-26T11:01:00Z</dcterms:created>
  <dcterms:modified xsi:type="dcterms:W3CDTF">2026-06-26T13:58:00Z</dcterms:modified>
</cp:coreProperties>
</file>